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76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rtl w:val="0"/>
        </w:rPr>
        <w:t xml:space="preserve">Allegato 1  </w:t>
        <w:tab/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SCHEDA CANDIDATURA SCUOLA POLO REGIONALE </w:t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 “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Rete di scopo valorizzazione delle lingue classiche”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127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60"/>
        <w:gridCol w:w="4820"/>
        <w:tblGridChange w:id="0">
          <w:tblGrid>
            <w:gridCol w:w="4960"/>
            <w:gridCol w:w="4820"/>
          </w:tblGrid>
        </w:tblGridChange>
      </w:tblGrid>
      <w:tr>
        <w:trPr>
          <w:cantSplit w:val="0"/>
          <w:trHeight w:val="578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38" w:firstLine="0"/>
              <w:rPr>
                <w:rFonts w:ascii="Verdana" w:cs="Verdana" w:eastAsia="Verdana" w:hAnsi="Verdana"/>
                <w:b w:val="1"/>
                <w:b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highlight w:val="white"/>
                <w:rtl w:val="0"/>
              </w:rPr>
              <w:t xml:space="preserve">1. ANAGRAFICA</w:t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31" w:firstLine="0"/>
              <w:rPr>
                <w:rFonts w:ascii="Verdana" w:cs="Verdana" w:eastAsia="Verdana" w:hAnsi="Verdana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highlight w:val="white"/>
                <w:rtl w:val="0"/>
              </w:rPr>
              <w:t xml:space="preserve">Denominazione Istituto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Verdana" w:cs="Verdana" w:eastAsia="Verdana" w:hAnsi="Verdana"/>
                <w:color w:val="00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21" w:firstLine="0"/>
              <w:rPr>
                <w:rFonts w:ascii="Verdana" w:cs="Verdana" w:eastAsia="Verdana" w:hAnsi="Verdana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highlight w:val="white"/>
                <w:rtl w:val="0"/>
              </w:rPr>
              <w:t xml:space="preserve">Codice meccanografico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Verdana" w:cs="Verdana" w:eastAsia="Verdana" w:hAnsi="Verdana"/>
                <w:color w:val="00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24" w:firstLine="0"/>
              <w:rPr>
                <w:rFonts w:ascii="Verdana" w:cs="Verdana" w:eastAsia="Verdana" w:hAnsi="Verdana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highlight w:val="white"/>
                <w:rtl w:val="0"/>
              </w:rPr>
              <w:t xml:space="preserve">Indirizzo / comune / provincia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Verdana" w:cs="Verdana" w:eastAsia="Verdana" w:hAnsi="Verdana"/>
                <w:color w:val="00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" w:firstLine="0"/>
              <w:rPr>
                <w:rFonts w:ascii="Verdana" w:cs="Verdana" w:eastAsia="Verdana" w:hAnsi="Verdana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highlight w:val="white"/>
                <w:rtl w:val="0"/>
              </w:rPr>
              <w:t xml:space="preserve">Tel.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31" w:firstLine="0"/>
              <w:rPr>
                <w:rFonts w:ascii="Verdana" w:cs="Verdana" w:eastAsia="Verdana" w:hAnsi="Verdana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highlight w:val="white"/>
                <w:rtl w:val="0"/>
              </w:rPr>
              <w:t xml:space="preserve">Email</w:t>
            </w:r>
          </w:p>
        </w:tc>
      </w:tr>
      <w:tr>
        <w:trPr>
          <w:cantSplit w:val="0"/>
          <w:trHeight w:val="568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31" w:firstLine="0"/>
              <w:rPr>
                <w:rFonts w:ascii="Verdana" w:cs="Verdana" w:eastAsia="Verdana" w:hAnsi="Verdana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4"/>
                <w:szCs w:val="24"/>
                <w:highlight w:val="white"/>
                <w:rtl w:val="0"/>
              </w:rPr>
              <w:t xml:space="preserve">Dirigente Scolastico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Verdana" w:cs="Verdana" w:eastAsia="Verdana" w:hAnsi="Verdana"/>
                <w:color w:val="00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40.0" w:type="dxa"/>
        <w:jc w:val="left"/>
        <w:tblInd w:w="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40"/>
        <w:tblGridChange w:id="0">
          <w:tblGrid>
            <w:gridCol w:w="984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spacing w:line="242.99999999999997" w:lineRule="auto"/>
              <w:ind w:left="20" w:right="1034" w:firstLine="10"/>
              <w:rPr>
                <w:rFonts w:ascii="Verdana" w:cs="Verdana" w:eastAsia="Verdana" w:hAnsi="Verdana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highlight w:val="white"/>
                <w:rtl w:val="0"/>
              </w:rPr>
              <w:t xml:space="preserve">2. INFORMAZIONI DI CARATTERE QUANTITATIVO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" w:firstLine="0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2.1 Numero di sezioni e di classi accolte nell’Istituzione Scolastica: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" w:firstLine="0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2.2 Numero di studenti: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" w:firstLine="0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2.3 Numero di studenti che studiano la lingua greca: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" w:firstLine="0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2.4 Numero di studenti promossi all’esame di maturità con voto 100 nell’a.s. 2025/2026: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" w:firstLine="0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2.5 Numero di studenti promossi all’esame di maturità con voto 100 e lode nell’a.s. 2025/2026:</w:t>
            </w:r>
          </w:p>
        </w:tc>
      </w:tr>
    </w:tbl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40.0" w:type="dxa"/>
        <w:jc w:val="left"/>
        <w:tblInd w:w="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40"/>
        <w:tblGridChange w:id="0">
          <w:tblGrid>
            <w:gridCol w:w="9840"/>
          </w:tblGrid>
        </w:tblGridChange>
      </w:tblGrid>
      <w:tr>
        <w:trPr>
          <w:cantSplit w:val="0"/>
          <w:trHeight w:val="813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line="242.99999999999997" w:lineRule="auto"/>
              <w:ind w:left="20" w:right="1034" w:firstLine="10"/>
              <w:jc w:val="both"/>
              <w:rPr>
                <w:rFonts w:ascii="Verdana" w:cs="Verdana" w:eastAsia="Verdana" w:hAnsi="Verdana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highlight w:val="white"/>
                <w:rtl w:val="0"/>
              </w:rPr>
              <w:t xml:space="preserve">2. ESPERIENZE REALIZZATE IN RIFERIMENTO A PERCORSI DI CERTIFICAZIONE DELLE LINGUE CLASSICHE</w:t>
            </w:r>
          </w:p>
        </w:tc>
      </w:tr>
      <w:tr>
        <w:trPr>
          <w:cantSplit w:val="0"/>
          <w:trHeight w:val="1083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" w:firstLine="0"/>
              <w:jc w:val="both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2.1 La scuola ha partecipato al percorso di certificazione della lingua latina promosso dall’Ufficio Scolastico Regionale per l’Emilia-Romagna? </w:t>
            </w:r>
          </w:p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" w:firstLine="0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" w:firstLine="0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Se sì, in quali anni scolastici? </w:t>
            </w:r>
          </w:p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" w:firstLine="0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" w:firstLine="0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Se sì, con quanti studenti? </w:t>
            </w:r>
          </w:p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" w:firstLine="0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" w:firstLine="0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2.2 La scuola ha partecipato ad altri percorsi sperimentali di certificazione delle lingue classiche? </w:t>
            </w:r>
          </w:p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" w:firstLine="0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" w:firstLine="0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Se sì, quali? </w:t>
            </w:r>
          </w:p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" w:firstLine="0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" w:firstLine="0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Se sì, con quanti studenti?</w:t>
            </w:r>
          </w:p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" w:firstLine="0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" w:firstLine="0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highlight w:val="white"/>
                <w:rtl w:val="0"/>
              </w:rPr>
              <w:t xml:space="preserve">Se sì, promossi da quale ente?</w:t>
            </w:r>
          </w:p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" w:firstLine="0"/>
              <w:rPr>
                <w:rFonts w:ascii="Verdana" w:cs="Verdana" w:eastAsia="Verdana" w:hAnsi="Verdana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80.0" w:type="dxa"/>
        <w:jc w:val="left"/>
        <w:tblInd w:w="127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80"/>
        <w:tblGridChange w:id="0">
          <w:tblGrid>
            <w:gridCol w:w="9780"/>
          </w:tblGrid>
        </w:tblGridChange>
      </w:tblGrid>
      <w:tr>
        <w:trPr>
          <w:cantSplit w:val="0"/>
          <w:trHeight w:val="578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left="38" w:firstLine="0"/>
              <w:rPr>
                <w:rFonts w:ascii="Verdana" w:cs="Verdana" w:eastAsia="Verdana" w:hAnsi="Verdana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highlight w:val="white"/>
                <w:rtl w:val="0"/>
              </w:rPr>
              <w:t xml:space="preserve">3. ALTRE ESPERIENZE </w:t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left="38" w:firstLine="0"/>
              <w:jc w:val="both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3.1 La scuola ha partecipato a competizioni nazionali, anche inserite nell’ambito delle iniziative finalizzate alla </w:t>
            </w:r>
            <w:hyperlink r:id="rId7">
              <w:r w:rsidDel="00000000" w:rsidR="00000000" w:rsidRPr="00000000">
                <w:rPr>
                  <w:rFonts w:ascii="Verdana" w:cs="Verdana" w:eastAsia="Verdana" w:hAnsi="Verdana"/>
                  <w:color w:val="1155cc"/>
                  <w:highlight w:val="white"/>
                  <w:u w:val="single"/>
                  <w:rtl w:val="0"/>
                </w:rPr>
                <w:t xml:space="preserve">valorizzazione delle eccellenze</w:t>
              </w:r>
            </w:hyperlink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, incentrate sulle lingue classiche?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left="38" w:firstLine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Se sì, a quali?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Verdana" w:cs="Verdana" w:eastAsia="Verdana" w:hAnsi="Verdana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Se sì, in quali anni scolastici?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ind w:left="38" w:firstLine="0"/>
              <w:rPr>
                <w:rFonts w:ascii="Verdana" w:cs="Verdana" w:eastAsia="Verdana" w:hAnsi="Verdana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ind w:left="38" w:firstLine="0"/>
              <w:rPr>
                <w:rFonts w:ascii="Verdana" w:cs="Verdana" w:eastAsia="Verdana" w:hAnsi="Verdana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30"/>
        <w:jc w:val="right"/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80.0" w:type="dxa"/>
        <w:jc w:val="left"/>
        <w:tblInd w:w="127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80"/>
        <w:tblGridChange w:id="0">
          <w:tblGrid>
            <w:gridCol w:w="9780"/>
          </w:tblGrid>
        </w:tblGridChange>
      </w:tblGrid>
      <w:tr>
        <w:trPr>
          <w:cantSplit w:val="0"/>
          <w:trHeight w:val="578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ind w:left="38" w:firstLine="0"/>
              <w:rPr>
                <w:rFonts w:ascii="Verdana" w:cs="Verdana" w:eastAsia="Verdana" w:hAnsi="Verdana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highlight w:val="white"/>
                <w:rtl w:val="0"/>
              </w:rPr>
              <w:t xml:space="preserve">4. FORMAZIONE DEI DOCENTI </w:t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ind w:left="38" w:firstLine="0"/>
              <w:jc w:val="both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4.1 La scuola ha partecipato/organizzato iniziative di formazione sul tema della certificazione delle lingue classiche?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ind w:left="38" w:firstLine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Se sì, quali sono state le iniziative?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Verdana" w:cs="Verdana" w:eastAsia="Verdana" w:hAnsi="Verdana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Se sì, in quali anni scolastici?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ind w:left="38" w:firstLine="0"/>
              <w:rPr>
                <w:rFonts w:ascii="Verdana" w:cs="Verdana" w:eastAsia="Verdana" w:hAnsi="Verdana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ind w:left="38" w:firstLine="0"/>
              <w:rPr>
                <w:rFonts w:ascii="Verdana" w:cs="Verdana" w:eastAsia="Verdana" w:hAnsi="Verdana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widowControl w:val="0"/>
        <w:spacing w:line="240" w:lineRule="auto"/>
        <w:ind w:right="30"/>
        <w:jc w:val="right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76" w:line="240" w:lineRule="auto"/>
        <w:ind w:right="1147"/>
        <w:jc w:val="right"/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Il Dirigente Scolastico </w:t>
      </w:r>
    </w:p>
    <w:p w:rsidR="00000000" w:rsidDel="00000000" w:rsidP="00000000" w:rsidRDefault="00000000" w:rsidRPr="00000000" w14:paraId="0000004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40" w:lineRule="auto"/>
        <w:ind w:left="274" w:firstLine="0"/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 Luogo e data  </w:t>
      </w:r>
    </w:p>
    <w:p w:rsidR="00000000" w:rsidDel="00000000" w:rsidP="00000000" w:rsidRDefault="00000000" w:rsidRPr="00000000" w14:paraId="0000004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="240" w:lineRule="auto"/>
        <w:ind w:right="471"/>
        <w:jc w:val="right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20" w:w="11900" w:orient="portrait"/>
      <w:pgMar w:bottom="777" w:top="1413" w:left="859" w:right="1029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tabs>
        <w:tab w:val="center" w:leader="none" w:pos="4819"/>
        <w:tab w:val="right" w:leader="none" w:pos="9638"/>
      </w:tabs>
      <w:spacing w:line="240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mim.gov.it/tematiche-e-servizi/scuola/eccellenze/valorizzazione-delle-eccellenze/competizioni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G996007Ek9jptLRsp8Sl1mpgbA==">CgMxLjA4AHIhMTNKSnRnTTYyblZEdVA2TU9TbVoweEx5MXkxYWtJQkg0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