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1080" w:tblpY="0"/>
        <w:tblW w:w="16140.0" w:type="dxa"/>
        <w:jc w:val="left"/>
        <w:tblInd w:w="-100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1695"/>
        <w:gridCol w:w="1575"/>
        <w:gridCol w:w="2940"/>
        <w:gridCol w:w="1260"/>
        <w:gridCol w:w="2595"/>
        <w:gridCol w:w="1935"/>
        <w:gridCol w:w="1995"/>
        <w:gridCol w:w="1425"/>
        <w:tblGridChange w:id="0">
          <w:tblGrid>
            <w:gridCol w:w="720"/>
            <w:gridCol w:w="1695"/>
            <w:gridCol w:w="1575"/>
            <w:gridCol w:w="2940"/>
            <w:gridCol w:w="1260"/>
            <w:gridCol w:w="2595"/>
            <w:gridCol w:w="1935"/>
            <w:gridCol w:w="1995"/>
            <w:gridCol w:w="1425"/>
          </w:tblGrid>
        </w:tblGridChange>
      </w:tblGrid>
      <w:tr>
        <w:trPr>
          <w:cantSplit w:val="0"/>
          <w:trHeight w:val="737.285156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ISTITUTO SCOLASTICO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COD. MECCAN.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INDIRIZZO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EMAIL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DIRIGENTE SCOLASTICO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PROSECUZIONE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 NUOVA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ATTIVAZIONE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PREVISIONE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RICHIESTA GRUPPI</w:t>
            </w:r>
          </w:p>
        </w:tc>
      </w:tr>
      <w:tr>
        <w:trPr>
          <w:cantSplit w:val="0"/>
          <w:trHeight w:val="675.436197916666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2c3e5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.436197916666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3e5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.436197916666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.436197916666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.436197916666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