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INTESTATA DELLA SCUOLA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DI PROTOCOLLO E DATA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ISTANZA DI PARTECIPAZIONE AD AVVISO PUBBLICO PER LA SELEZIONE DI ISTITUZIONI SCOLASTICHE STATALI PER LA GESTIONE PROGETTUALE E AMMINISTRATIVO-CONTABILE DELLE RISORSE FINANZIARIE DESTINATE ALLA REALIZZAZIONE DELL’ATTIVITÀ SPORTIVA SCOLASTICA E DELLE COMPETIZIONI SPORTIVE SCOLASTICHE.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(dati del dirigente scolastico)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TITOLARE O REGGENTE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Scolastico di: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(dati dell’istituzione scolastica)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MECCANOGRAFICO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TESORERIA E CONTO TESORERIA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all’Avviso pubblico USR-ER……… del……… e chiedo di assumere la responsabilità progettuale e amministrativo-contabile delle risorse finanziarie di cui all’articolo 1 dell’Avviso medesimo, assegnate dal Ministero dell’Istruzione e del Merito per la realizzazione dell’attività sportiva scolastica.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dichiaro quanto segue: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del Direttore dei Servizi Generali e Amministrativi: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MAIL DIRETTO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CONTRATTO A TEMPO DETERMINATO O INDETERMINATO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TITOLARE NELLA SCUOLA (SÌ O NO) 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ALL’UFFICIO: PUNTEGGIO ASSEGNATO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esperienze svolte negli ultimi 5 anni scolastici nella gestione di risorse finanziarie ministeriali destinate alla realizzazione dell’attività sportiva scolastica in ambito regionale (punti da 5 a 10 per ogni esperienza, max punti 30)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esperienze svolte negli ultimi 5 anni scolastici nell’organizzazione di manifestazioni sportive scolastiche di carattere nazionale (punti 5 per ogni esperienza; max punti 10)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esperienze svolte negli ultimi 5 anni scolastici nella compartecipazione all’organizzazione di manifestazioni sportive a livello regionale e provinciale (punti da 1 a 3 per ogni manifestazione; max punti 10)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esperienze svolte negli ultimi 5 anni scolastici nell’organizzazione di manifestazioni sportive scolastiche nell’Istituzione scolastica o per reti di scuole (punti 1 per ogni manifestazione, max punti 10)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2410"/>
        <w:gridCol w:w="3253"/>
        <w:tblGridChange w:id="0">
          <w:tblGrid>
            <w:gridCol w:w="3959"/>
            <w:gridCol w:w="2410"/>
            <w:gridCol w:w="3253"/>
          </w:tblGrid>
        </w:tblGridChange>
      </w:tblGrid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DELLE ESPERIENZE 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Indicazione della documentazione di riferimento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ALL’UFFICIO: PUNTEGGIO ASSEGNATO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INFORMAZIONI AGGIUNTIVE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2"/>
        <w:tblGridChange w:id="0">
          <w:tblGrid>
            <w:gridCol w:w="9622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dichiara che rendiconterà la gestione amministrativo-contabile dei fondi assegnati secondo le disposizioni fornite dall’Ufficio Scolastico Regionale per l’Emilia-Romagna.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Allegato: Accordo di Rete oppure dichiarazioni di interesse dei Dirigenti Scolastici delle scuole afferenti alla rete.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firmato digitalmente e trasmesso per posta elettronica certificata.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SPAZIO RISERVATO ALL’UFFICIO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TOTALE ASSEGNATO: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all’Avviso USR-ER 19 novembre 2025, prot. n. 46524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0" w:customStyle="1">
    <w:name w:val="Subtitle0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2pLKVS5C4p+CZ7osroqBP2DfQ==">CgMxLjAyCGguZ2pkZ3hzMgloLjMwajB6bGw4AHIhMVZpLTJCUVhzLWVJOWRzOGthNlhJSVpzUmpVZnFQcEZq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2024-11-16T14:58:00.0000000Z</dcterms:created>
</cp:coreProperties>
</file>