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0686" w14:textId="07A51CBB" w:rsidR="00C25A02" w:rsidRPr="00C25A02" w:rsidRDefault="00C25A02" w:rsidP="00C25A02">
      <w:pPr>
        <w:ind w:left="1776"/>
        <w:jc w:val="right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b/>
        </w:rPr>
        <w:t xml:space="preserve">Allegato </w:t>
      </w:r>
      <w:r w:rsidR="00BF2532">
        <w:rPr>
          <w:rFonts w:ascii="Courier New" w:hAnsi="Courier New" w:cs="Courier New"/>
          <w:b/>
        </w:rPr>
        <w:t>A)</w:t>
      </w:r>
    </w:p>
    <w:p w14:paraId="320DAEF3" w14:textId="77777777" w:rsidR="00C25A02" w:rsidRPr="00C25A02" w:rsidRDefault="00C25A02" w:rsidP="00C25A02">
      <w:pPr>
        <w:jc w:val="center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noProof/>
          <w:lang w:eastAsia="it-IT"/>
        </w:rPr>
        <w:drawing>
          <wp:inline distT="0" distB="0" distL="0" distR="0" wp14:anchorId="665D5045" wp14:editId="2E5211C3">
            <wp:extent cx="2470785" cy="389421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4" t="33392" b="27716"/>
                    <a:stretch/>
                  </pic:blipFill>
                  <pic:spPr bwMode="auto">
                    <a:xfrm>
                      <a:off x="0" y="0"/>
                      <a:ext cx="2470785" cy="3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D5EB1" w14:textId="77777777" w:rsidR="00C25A02" w:rsidRPr="00C25A02" w:rsidRDefault="00C25A02" w:rsidP="00BA2FDA">
      <w:pPr>
        <w:pStyle w:val="Standard"/>
        <w:numPr>
          <w:ilvl w:val="0"/>
          <w:numId w:val="20"/>
        </w:numPr>
        <w:spacing w:before="240" w:after="0"/>
        <w:ind w:right="-74"/>
        <w:rPr>
          <w:rFonts w:ascii="Courier New" w:hAnsi="Courier New" w:cs="Courier New"/>
          <w:sz w:val="20"/>
          <w:szCs w:val="20"/>
          <w:lang w:eastAsia="it-IT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 xml:space="preserve">Imposta di bollo assolta mediante contrassegno telematico </w:t>
      </w:r>
      <w:r w:rsidRPr="00C25A02">
        <w:rPr>
          <w:rFonts w:ascii="Courier New" w:hAnsi="Courier New" w:cs="Courier New"/>
          <w:sz w:val="20"/>
          <w:szCs w:val="20"/>
          <w:lang w:eastAsia="it-IT"/>
        </w:rPr>
        <w:br/>
        <w:t xml:space="preserve">n. </w:t>
      </w:r>
      <w:r w:rsidRPr="00C25A02">
        <w:rPr>
          <w:rFonts w:ascii="Courier New" w:hAnsi="Courier New" w:cs="Courier New"/>
          <w:sz w:val="20"/>
        </w:rPr>
        <w:t>identificativo ______________ emesso in data __________ (1)</w:t>
      </w:r>
    </w:p>
    <w:p w14:paraId="002691E8" w14:textId="77777777" w:rsidR="00C25A02" w:rsidRPr="00C25A02" w:rsidRDefault="00C25A02" w:rsidP="00BA2FDA">
      <w:pPr>
        <w:pStyle w:val="Standard"/>
        <w:numPr>
          <w:ilvl w:val="0"/>
          <w:numId w:val="20"/>
        </w:numPr>
        <w:spacing w:before="240" w:after="0" w:line="120" w:lineRule="auto"/>
        <w:ind w:right="-74"/>
        <w:rPr>
          <w:rFonts w:ascii="Courier New" w:hAnsi="Courier New" w:cs="Courier New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>Esente ai sensi del…………………………………………………………………… (2)</w:t>
      </w:r>
    </w:p>
    <w:p w14:paraId="62B83072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4F2763F9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652364DA" w14:textId="77777777" w:rsidR="0096578C" w:rsidRPr="00961F48" w:rsidRDefault="00C25A02" w:rsidP="0096578C">
      <w:pPr>
        <w:spacing w:after="0"/>
        <w:jc w:val="center"/>
        <w:rPr>
          <w:rFonts w:ascii="Courier New" w:hAnsi="Courier New" w:cs="Courier New"/>
          <w:b/>
        </w:rPr>
      </w:pPr>
      <w:r w:rsidRPr="00961F48">
        <w:rPr>
          <w:rFonts w:ascii="Courier New" w:hAnsi="Courier New" w:cs="Courier New"/>
          <w:b/>
        </w:rPr>
        <w:t xml:space="preserve">RICHIESTA DI ACCREDITAMENTO E CANDIDATURA PER LA REALIZZAZIONE </w:t>
      </w:r>
    </w:p>
    <w:p w14:paraId="090C4A32" w14:textId="6DB45E78" w:rsidR="00C25A02" w:rsidRPr="004B7F18" w:rsidRDefault="00C25A02" w:rsidP="00D16963">
      <w:pPr>
        <w:spacing w:after="0"/>
        <w:jc w:val="center"/>
        <w:rPr>
          <w:rFonts w:ascii="Courier New" w:hAnsi="Courier New" w:cs="Courier New"/>
          <w:b/>
        </w:rPr>
      </w:pPr>
      <w:r w:rsidRPr="00961F48">
        <w:rPr>
          <w:rFonts w:ascii="Courier New" w:hAnsi="Courier New" w:cs="Courier New"/>
          <w:b/>
        </w:rPr>
        <w:t xml:space="preserve">DI PERCORSI </w:t>
      </w:r>
      <w:r w:rsidR="007F701A" w:rsidRPr="00961F48">
        <w:rPr>
          <w:rFonts w:ascii="Courier New" w:hAnsi="Courier New" w:cs="Courier New"/>
          <w:b/>
        </w:rPr>
        <w:t xml:space="preserve">TRIENNALI </w:t>
      </w:r>
      <w:r w:rsidRPr="00961F48">
        <w:rPr>
          <w:rFonts w:ascii="Courier New" w:hAnsi="Courier New" w:cs="Courier New"/>
          <w:b/>
        </w:rPr>
        <w:t>DI I</w:t>
      </w:r>
      <w:r w:rsidR="0096578C" w:rsidRPr="00961F48">
        <w:rPr>
          <w:rFonts w:ascii="Courier New" w:hAnsi="Courier New" w:cs="Courier New"/>
          <w:b/>
        </w:rPr>
        <w:t>e</w:t>
      </w:r>
      <w:r w:rsidRPr="00961F48">
        <w:rPr>
          <w:rFonts w:ascii="Courier New" w:hAnsi="Courier New" w:cs="Courier New"/>
          <w:b/>
        </w:rPr>
        <w:t>FP</w:t>
      </w:r>
      <w:r w:rsidR="0096578C" w:rsidRPr="00961F48">
        <w:rPr>
          <w:rFonts w:ascii="Courier New" w:hAnsi="Courier New" w:cs="Courier New"/>
          <w:b/>
        </w:rPr>
        <w:t xml:space="preserve"> PER IL CONSEGUIMENTO DI UNA QUALIFICA PROFESSIONALE</w:t>
      </w:r>
      <w:r w:rsidR="00B74EB8" w:rsidRPr="00961F48">
        <w:rPr>
          <w:rFonts w:ascii="Courier New" w:hAnsi="Courier New" w:cs="Courier New"/>
          <w:b/>
        </w:rPr>
        <w:t xml:space="preserve"> REGIONALE DI </w:t>
      </w:r>
      <w:proofErr w:type="gramStart"/>
      <w:r w:rsidR="007E50EC" w:rsidRPr="00961F48">
        <w:rPr>
          <w:rFonts w:ascii="Courier New" w:hAnsi="Courier New" w:cs="Courier New"/>
          <w:b/>
        </w:rPr>
        <w:t>III</w:t>
      </w:r>
      <w:r w:rsidR="0096578C" w:rsidRPr="00961F48">
        <w:rPr>
          <w:rFonts w:ascii="Courier New" w:hAnsi="Courier New" w:cs="Courier New"/>
          <w:b/>
        </w:rPr>
        <w:t>°</w:t>
      </w:r>
      <w:proofErr w:type="gramEnd"/>
      <w:r w:rsidR="0096578C" w:rsidRPr="00961F48">
        <w:rPr>
          <w:rFonts w:ascii="Courier New" w:hAnsi="Courier New" w:cs="Courier New"/>
          <w:b/>
        </w:rPr>
        <w:t xml:space="preserve"> LIV</w:t>
      </w:r>
      <w:r w:rsidR="00B74EB8" w:rsidRPr="00961F48">
        <w:rPr>
          <w:rFonts w:ascii="Courier New" w:hAnsi="Courier New" w:cs="Courier New"/>
          <w:b/>
        </w:rPr>
        <w:t>ELLO</w:t>
      </w:r>
      <w:r w:rsidR="0096578C" w:rsidRPr="00961F48">
        <w:rPr>
          <w:rFonts w:ascii="Courier New" w:hAnsi="Courier New" w:cs="Courier New"/>
          <w:b/>
        </w:rPr>
        <w:t xml:space="preserve"> EQF</w:t>
      </w:r>
      <w:r w:rsidR="00D16963" w:rsidRPr="00961F48">
        <w:rPr>
          <w:rFonts w:ascii="Courier New" w:hAnsi="Courier New" w:cs="Courier New"/>
          <w:b/>
        </w:rPr>
        <w:t xml:space="preserve"> </w:t>
      </w:r>
      <w:r w:rsidR="00625379" w:rsidRPr="00961F48">
        <w:rPr>
          <w:rFonts w:ascii="Courier New" w:hAnsi="Courier New" w:cs="Courier New"/>
          <w:b/>
        </w:rPr>
        <w:t>DA AVVIARSI NELL’</w:t>
      </w:r>
      <w:r w:rsidRPr="00961F48">
        <w:rPr>
          <w:rFonts w:ascii="Courier New" w:hAnsi="Courier New" w:cs="Courier New"/>
          <w:b/>
        </w:rPr>
        <w:t>A.S</w:t>
      </w:r>
      <w:r w:rsidR="0096578C" w:rsidRPr="00961F48">
        <w:rPr>
          <w:rFonts w:ascii="Courier New" w:hAnsi="Courier New" w:cs="Courier New"/>
          <w:b/>
        </w:rPr>
        <w:t xml:space="preserve">. </w:t>
      </w:r>
      <w:r w:rsidRPr="00961F48">
        <w:rPr>
          <w:rFonts w:ascii="Courier New" w:hAnsi="Courier New" w:cs="Courier New"/>
          <w:b/>
        </w:rPr>
        <w:t>202</w:t>
      </w:r>
      <w:r w:rsidR="00F631B1">
        <w:rPr>
          <w:rFonts w:ascii="Courier New" w:hAnsi="Courier New" w:cs="Courier New"/>
          <w:b/>
        </w:rPr>
        <w:t>4</w:t>
      </w:r>
      <w:r w:rsidRPr="00961F48">
        <w:rPr>
          <w:rFonts w:ascii="Courier New" w:hAnsi="Courier New" w:cs="Courier New"/>
          <w:b/>
        </w:rPr>
        <w:t>/202</w:t>
      </w:r>
      <w:r w:rsidR="00F631B1">
        <w:rPr>
          <w:rFonts w:ascii="Courier New" w:hAnsi="Courier New" w:cs="Courier New"/>
          <w:b/>
        </w:rPr>
        <w:t>5</w:t>
      </w:r>
      <w:r w:rsidRPr="00961F48">
        <w:rPr>
          <w:rFonts w:ascii="Courier New" w:hAnsi="Courier New" w:cs="Courier New"/>
          <w:b/>
        </w:rPr>
        <w:t xml:space="preserve"> </w:t>
      </w:r>
      <w:r w:rsidR="00D16963" w:rsidRPr="00961F48">
        <w:rPr>
          <w:rFonts w:ascii="Courier New" w:hAnsi="Courier New" w:cs="Courier New"/>
          <w:b/>
        </w:rPr>
        <w:t>E, IN CONTINUITA’, PERCORSI DI IV ANNO PER IL DIPLOMA PROFESSIONALE DA REALIZZARSI NELL’A.S. 202</w:t>
      </w:r>
      <w:r w:rsidR="00EB679F">
        <w:rPr>
          <w:rFonts w:ascii="Courier New" w:hAnsi="Courier New" w:cs="Courier New"/>
          <w:b/>
        </w:rPr>
        <w:t>7</w:t>
      </w:r>
      <w:r w:rsidR="00D16963" w:rsidRPr="00961F48">
        <w:rPr>
          <w:rFonts w:ascii="Courier New" w:hAnsi="Courier New" w:cs="Courier New"/>
          <w:b/>
        </w:rPr>
        <w:t>/202</w:t>
      </w:r>
      <w:r w:rsidR="00EB679F">
        <w:rPr>
          <w:rFonts w:ascii="Courier New" w:hAnsi="Courier New" w:cs="Courier New"/>
          <w:b/>
        </w:rPr>
        <w:t>8</w:t>
      </w:r>
    </w:p>
    <w:p w14:paraId="378707A7" w14:textId="77777777" w:rsidR="00C25A02" w:rsidRPr="004B7F18" w:rsidRDefault="00C25A02" w:rsidP="00C25A02">
      <w:pPr>
        <w:jc w:val="center"/>
        <w:rPr>
          <w:rFonts w:ascii="Courier New" w:hAnsi="Courier New" w:cs="Courier New"/>
          <w:sz w:val="20"/>
          <w:szCs w:val="20"/>
        </w:rPr>
      </w:pPr>
    </w:p>
    <w:p w14:paraId="523D60F1" w14:textId="77777777" w:rsidR="00C25A02" w:rsidRPr="004B7F18" w:rsidRDefault="00C25A02" w:rsidP="00C25A02">
      <w:pPr>
        <w:rPr>
          <w:rFonts w:ascii="Courier New" w:hAnsi="Courier New" w:cs="Courier New"/>
        </w:rPr>
      </w:pPr>
      <w:r w:rsidRPr="004B7F18">
        <w:rPr>
          <w:rFonts w:ascii="Courier New" w:hAnsi="Courier New" w:cs="Courier New"/>
        </w:rPr>
        <w:t xml:space="preserve">Io sottoscritta/o …………………………………………………………………………………………… in qualità di Dirigente Scolastico/Legale Rappresentante dell’Istituzione Scolastica: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C25A02" w:rsidRPr="004B7F18" w14:paraId="507BB88C" w14:textId="77777777" w:rsidTr="000C00CF">
        <w:trPr>
          <w:trHeight w:val="397"/>
        </w:trPr>
        <w:tc>
          <w:tcPr>
            <w:tcW w:w="2132" w:type="pct"/>
          </w:tcPr>
          <w:p w14:paraId="17BCDE23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>Codice Meccanografico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43A29D5C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394AEC" w:rsidRPr="004B7F18" w14:paraId="585883A2" w14:textId="77777777" w:rsidTr="007E414B">
        <w:tc>
          <w:tcPr>
            <w:tcW w:w="2132" w:type="pct"/>
          </w:tcPr>
          <w:p w14:paraId="2C9B7B99" w14:textId="5A85BCFD" w:rsidR="00394AEC" w:rsidRPr="004B7F18" w:rsidRDefault="00394AEC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Codice Fiscale </w:t>
            </w:r>
            <w:r>
              <w:rPr>
                <w:rFonts w:ascii="Courier New" w:hAnsi="Courier New" w:cs="Courier New"/>
                <w:sz w:val="20"/>
              </w:rPr>
              <w:br/>
            </w:r>
            <w:r w:rsidRPr="004B7F18">
              <w:rPr>
                <w:rFonts w:ascii="Courier New" w:hAnsi="Courier New" w:cs="Courier New"/>
                <w:sz w:val="20"/>
              </w:rPr>
              <w:t>Istituzione Scolastica</w:t>
            </w:r>
          </w:p>
        </w:tc>
        <w:tc>
          <w:tcPr>
            <w:tcW w:w="2868" w:type="pct"/>
            <w:vAlign w:val="center"/>
          </w:tcPr>
          <w:p w14:paraId="63E16124" w14:textId="77777777" w:rsidR="00394AEC" w:rsidRPr="004B7F18" w:rsidRDefault="00394AEC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25A02" w:rsidRPr="004B7F18" w14:paraId="4348522A" w14:textId="77777777" w:rsidTr="007E414B">
        <w:tc>
          <w:tcPr>
            <w:tcW w:w="2132" w:type="pct"/>
          </w:tcPr>
          <w:p w14:paraId="3563C2CE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4F351A8C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25A02" w:rsidRPr="004B7F18" w14:paraId="3FF7641F" w14:textId="77777777" w:rsidTr="007E414B">
        <w:trPr>
          <w:trHeight w:val="574"/>
        </w:trPr>
        <w:tc>
          <w:tcPr>
            <w:tcW w:w="2132" w:type="pct"/>
          </w:tcPr>
          <w:p w14:paraId="4884DEEA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Comune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2C687FB1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25A02" w:rsidRPr="004B7F18" w14:paraId="65B9375B" w14:textId="77777777" w:rsidTr="00036716">
        <w:trPr>
          <w:trHeight w:val="395"/>
        </w:trPr>
        <w:tc>
          <w:tcPr>
            <w:tcW w:w="2132" w:type="pct"/>
          </w:tcPr>
          <w:p w14:paraId="10C8C34B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Provincia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00F8D969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0D8D9054" w14:textId="77777777" w:rsidR="00C25A02" w:rsidRPr="004B7F18" w:rsidRDefault="00C25A02" w:rsidP="00C25A02">
      <w:pPr>
        <w:jc w:val="center"/>
        <w:rPr>
          <w:rFonts w:ascii="Courier New" w:hAnsi="Courier New" w:cs="Courier New"/>
          <w:b/>
        </w:rPr>
      </w:pPr>
    </w:p>
    <w:p w14:paraId="0AE6A589" w14:textId="77777777" w:rsidR="00C25A02" w:rsidRPr="004B7F18" w:rsidRDefault="00C25A02" w:rsidP="00C25A02">
      <w:pPr>
        <w:jc w:val="center"/>
        <w:rPr>
          <w:rFonts w:ascii="Courier New" w:hAnsi="Courier New" w:cs="Courier New"/>
          <w:b/>
        </w:rPr>
      </w:pPr>
      <w:r w:rsidRPr="004B7F18">
        <w:rPr>
          <w:rFonts w:ascii="Courier New" w:hAnsi="Courier New" w:cs="Courier New"/>
          <w:b/>
        </w:rPr>
        <w:t xml:space="preserve">RICHIEDE L’ACCREDITAMENTO </w:t>
      </w:r>
    </w:p>
    <w:p w14:paraId="4D692307" w14:textId="70AF45E0" w:rsidR="00C25A02" w:rsidRPr="004B7F18" w:rsidRDefault="00C25A02" w:rsidP="00AF6BE5">
      <w:pPr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per attivare </w:t>
      </w:r>
      <w:bookmarkStart w:id="0" w:name="_Hlk88462436"/>
      <w:proofErr w:type="spellStart"/>
      <w:r w:rsidR="000354B5" w:rsidRPr="004B7F18">
        <w:rPr>
          <w:rFonts w:ascii="Courier New" w:hAnsi="Courier New" w:cs="Courier New"/>
          <w:sz w:val="20"/>
        </w:rPr>
        <w:t>nell’a.s.</w:t>
      </w:r>
      <w:proofErr w:type="spellEnd"/>
      <w:r w:rsidR="000354B5" w:rsidRPr="004B7F18">
        <w:rPr>
          <w:rFonts w:ascii="Courier New" w:hAnsi="Courier New" w:cs="Courier New"/>
          <w:sz w:val="20"/>
        </w:rPr>
        <w:t xml:space="preserve"> 202</w:t>
      </w:r>
      <w:r w:rsidR="00E92978">
        <w:rPr>
          <w:rFonts w:ascii="Courier New" w:hAnsi="Courier New" w:cs="Courier New"/>
          <w:sz w:val="20"/>
        </w:rPr>
        <w:t>4</w:t>
      </w:r>
      <w:r w:rsidR="000354B5" w:rsidRPr="004B7F18">
        <w:rPr>
          <w:rFonts w:ascii="Courier New" w:hAnsi="Courier New" w:cs="Courier New"/>
          <w:sz w:val="20"/>
        </w:rPr>
        <w:t>/202</w:t>
      </w:r>
      <w:bookmarkEnd w:id="0"/>
      <w:r w:rsidR="00E92978">
        <w:rPr>
          <w:rFonts w:ascii="Courier New" w:hAnsi="Courier New" w:cs="Courier New"/>
          <w:sz w:val="20"/>
        </w:rPr>
        <w:t>5</w:t>
      </w:r>
      <w:r w:rsidR="000354B5" w:rsidRPr="004B7F18">
        <w:rPr>
          <w:rFonts w:ascii="Courier New" w:hAnsi="Courier New" w:cs="Courier New"/>
          <w:sz w:val="20"/>
        </w:rPr>
        <w:t xml:space="preserve">, </w:t>
      </w:r>
      <w:r w:rsidRPr="004B7F18">
        <w:rPr>
          <w:rFonts w:ascii="Courier New" w:hAnsi="Courier New" w:cs="Courier New"/>
          <w:sz w:val="20"/>
        </w:rPr>
        <w:t xml:space="preserve">in via </w:t>
      </w:r>
      <w:r w:rsidRPr="00961F48">
        <w:rPr>
          <w:rFonts w:ascii="Courier New" w:hAnsi="Courier New" w:cs="Courier New"/>
          <w:sz w:val="20"/>
        </w:rPr>
        <w:t>sussidiaria</w:t>
      </w:r>
      <w:r w:rsidR="000354B5" w:rsidRPr="00961F48">
        <w:rPr>
          <w:rFonts w:ascii="Courier New" w:hAnsi="Courier New" w:cs="Courier New"/>
          <w:sz w:val="20"/>
        </w:rPr>
        <w:t>,</w:t>
      </w:r>
      <w:r w:rsidRPr="00961F48">
        <w:rPr>
          <w:rFonts w:ascii="Courier New" w:hAnsi="Courier New" w:cs="Courier New"/>
          <w:sz w:val="20"/>
        </w:rPr>
        <w:t xml:space="preserve"> percorsi</w:t>
      </w:r>
      <w:r w:rsidRPr="00961F48">
        <w:rPr>
          <w:rFonts w:ascii="Courier New" w:hAnsi="Courier New" w:cs="Courier New"/>
          <w:color w:val="FF0000"/>
          <w:sz w:val="20"/>
        </w:rPr>
        <w:t xml:space="preserve"> </w:t>
      </w:r>
      <w:r w:rsidRPr="00961F48">
        <w:rPr>
          <w:rFonts w:ascii="Courier New" w:hAnsi="Courier New" w:cs="Courier New"/>
          <w:sz w:val="20"/>
        </w:rPr>
        <w:t xml:space="preserve">triennali </w:t>
      </w:r>
      <w:r w:rsidR="00625379" w:rsidRPr="00961F48">
        <w:rPr>
          <w:rFonts w:ascii="Courier New" w:hAnsi="Courier New" w:cs="Courier New"/>
          <w:sz w:val="20"/>
        </w:rPr>
        <w:t xml:space="preserve">IeFP </w:t>
      </w:r>
      <w:r w:rsidRPr="00961F48">
        <w:rPr>
          <w:rFonts w:ascii="Courier New" w:hAnsi="Courier New" w:cs="Courier New"/>
          <w:sz w:val="20"/>
        </w:rPr>
        <w:t>per il conseguimento della qualifica professionale (</w:t>
      </w:r>
      <w:proofErr w:type="gramStart"/>
      <w:r w:rsidRPr="00961F48">
        <w:rPr>
          <w:rFonts w:ascii="Courier New" w:hAnsi="Courier New" w:cs="Courier New"/>
          <w:sz w:val="20"/>
        </w:rPr>
        <w:t>III°</w:t>
      </w:r>
      <w:proofErr w:type="gramEnd"/>
      <w:r w:rsidRPr="00961F48">
        <w:rPr>
          <w:rFonts w:ascii="Courier New" w:hAnsi="Courier New" w:cs="Courier New"/>
          <w:sz w:val="20"/>
        </w:rPr>
        <w:t xml:space="preserve"> liv. </w:t>
      </w:r>
      <w:r w:rsidR="00C148C4" w:rsidRPr="00961F48">
        <w:rPr>
          <w:rFonts w:ascii="Courier New" w:hAnsi="Courier New" w:cs="Courier New"/>
          <w:sz w:val="20"/>
        </w:rPr>
        <w:t>EQF</w:t>
      </w:r>
      <w:r w:rsidRPr="00961F48">
        <w:rPr>
          <w:rFonts w:ascii="Courier New" w:hAnsi="Courier New" w:cs="Courier New"/>
          <w:sz w:val="20"/>
        </w:rPr>
        <w:t>)</w:t>
      </w:r>
      <w:r w:rsidR="00036716" w:rsidRPr="00961F48">
        <w:rPr>
          <w:rFonts w:ascii="Courier New" w:hAnsi="Courier New" w:cs="Courier New"/>
          <w:sz w:val="20"/>
        </w:rPr>
        <w:t xml:space="preserve"> e, in continuità per </w:t>
      </w:r>
      <w:proofErr w:type="spellStart"/>
      <w:r w:rsidR="00036716" w:rsidRPr="00961F48">
        <w:rPr>
          <w:rFonts w:ascii="Courier New" w:hAnsi="Courier New" w:cs="Courier New"/>
          <w:sz w:val="20"/>
        </w:rPr>
        <w:t>l’a.s.</w:t>
      </w:r>
      <w:proofErr w:type="spellEnd"/>
      <w:r w:rsidR="00036716" w:rsidRPr="00961F48">
        <w:rPr>
          <w:rFonts w:ascii="Courier New" w:hAnsi="Courier New" w:cs="Courier New"/>
          <w:sz w:val="20"/>
        </w:rPr>
        <w:t xml:space="preserve"> 202</w:t>
      </w:r>
      <w:r w:rsidR="00E92978">
        <w:rPr>
          <w:rFonts w:ascii="Courier New" w:hAnsi="Courier New" w:cs="Courier New"/>
          <w:sz w:val="20"/>
        </w:rPr>
        <w:t>7</w:t>
      </w:r>
      <w:r w:rsidR="00036716" w:rsidRPr="00961F48">
        <w:rPr>
          <w:rFonts w:ascii="Courier New" w:hAnsi="Courier New" w:cs="Courier New"/>
          <w:sz w:val="20"/>
        </w:rPr>
        <w:t>/202</w:t>
      </w:r>
      <w:r w:rsidR="00E92978">
        <w:rPr>
          <w:rFonts w:ascii="Courier New" w:hAnsi="Courier New" w:cs="Courier New"/>
          <w:sz w:val="20"/>
        </w:rPr>
        <w:t>8</w:t>
      </w:r>
      <w:r w:rsidR="00036716" w:rsidRPr="00961F48">
        <w:rPr>
          <w:rFonts w:ascii="Courier New" w:hAnsi="Courier New" w:cs="Courier New"/>
          <w:sz w:val="20"/>
        </w:rPr>
        <w:t>, percorsi di IV anno per il diploma professionale</w:t>
      </w:r>
    </w:p>
    <w:p w14:paraId="5571AE77" w14:textId="593B0640" w:rsidR="00C25A02" w:rsidRPr="004B7F18" w:rsidRDefault="00C25A02" w:rsidP="00C25A02">
      <w:pPr>
        <w:spacing w:before="120" w:after="120"/>
        <w:jc w:val="center"/>
        <w:rPr>
          <w:rFonts w:ascii="Courier New" w:hAnsi="Courier New" w:cs="Courier New"/>
          <w:b/>
          <w:sz w:val="20"/>
        </w:rPr>
      </w:pPr>
      <w:r w:rsidRPr="004B7F18">
        <w:rPr>
          <w:rFonts w:ascii="Courier New" w:hAnsi="Courier New" w:cs="Courier New"/>
          <w:b/>
          <w:sz w:val="20"/>
        </w:rPr>
        <w:t xml:space="preserve">DICHIARA </w:t>
      </w:r>
    </w:p>
    <w:p w14:paraId="053EECCB" w14:textId="6A64E881" w:rsidR="00C25A02" w:rsidRPr="004B7F18" w:rsidRDefault="00C25A02" w:rsidP="00BA2FDA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>la disponibilità del</w:t>
      </w:r>
      <w:bookmarkStart w:id="1" w:name="_Hlk531517165"/>
      <w:r w:rsidRPr="004B7F18">
        <w:rPr>
          <w:rFonts w:ascii="Courier New" w:hAnsi="Courier New" w:cs="Courier New"/>
          <w:sz w:val="20"/>
        </w:rPr>
        <w:t>le professionalità necessarie ad agire quanto previsto dal sistema regionale delle qualifiche e dal sistema regionale di formalizzazione e certificazione delle competenze</w:t>
      </w:r>
      <w:bookmarkEnd w:id="1"/>
      <w:r w:rsidRPr="004B7F18">
        <w:rPr>
          <w:rFonts w:ascii="Courier New" w:hAnsi="Courier New" w:cs="Courier New"/>
          <w:sz w:val="20"/>
        </w:rPr>
        <w:t xml:space="preserve"> (Responsabile della formalizzazione e certificazione delle competenze RFC </w:t>
      </w:r>
      <w:proofErr w:type="gramStart"/>
      <w:r w:rsidRPr="004B7F18">
        <w:rPr>
          <w:rFonts w:ascii="Courier New" w:hAnsi="Courier New" w:cs="Courier New"/>
          <w:sz w:val="20"/>
        </w:rPr>
        <w:t>e</w:t>
      </w:r>
      <w:proofErr w:type="gramEnd"/>
      <w:r w:rsidRPr="004B7F18">
        <w:rPr>
          <w:rFonts w:ascii="Courier New" w:hAnsi="Courier New" w:cs="Courier New"/>
          <w:sz w:val="20"/>
        </w:rPr>
        <w:t xml:space="preserve"> Esperto dei processi valutativi EPV);</w:t>
      </w:r>
    </w:p>
    <w:p w14:paraId="3C389A4B" w14:textId="3793ABA1" w:rsidR="00625379" w:rsidRPr="004B7F18" w:rsidRDefault="00625379" w:rsidP="00625379">
      <w:pPr>
        <w:widowControl/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o, in alternativa </w:t>
      </w:r>
    </w:p>
    <w:p w14:paraId="5A0EC7E4" w14:textId="77777777" w:rsidR="00C25A02" w:rsidRPr="004B7F18" w:rsidRDefault="00C25A02" w:rsidP="00BA2FDA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l’impegno a dotarsi delle professionalità necessarie ad agire quanto previsto dal sistema regionale delle qualifiche e dal sistema regionale di formalizzazione e certificazione delle competenze (Responsabile della formalizzazione e certificazione delle competenze RFC </w:t>
      </w:r>
      <w:proofErr w:type="gramStart"/>
      <w:r w:rsidRPr="004B7F18">
        <w:rPr>
          <w:rFonts w:ascii="Courier New" w:hAnsi="Courier New" w:cs="Courier New"/>
          <w:sz w:val="20"/>
        </w:rPr>
        <w:t>e</w:t>
      </w:r>
      <w:proofErr w:type="gramEnd"/>
      <w:r w:rsidRPr="004B7F18">
        <w:rPr>
          <w:rFonts w:ascii="Courier New" w:hAnsi="Courier New" w:cs="Courier New"/>
          <w:sz w:val="20"/>
        </w:rPr>
        <w:t xml:space="preserve"> Esperto dei processi valutativi EPV).</w:t>
      </w:r>
    </w:p>
    <w:p w14:paraId="346A1B72" w14:textId="77777777" w:rsidR="00625379" w:rsidRPr="004B7F18" w:rsidRDefault="00625379" w:rsidP="00C25A02">
      <w:pPr>
        <w:spacing w:after="0"/>
        <w:jc w:val="center"/>
        <w:rPr>
          <w:rFonts w:ascii="Courier New" w:hAnsi="Courier New" w:cs="Courier New"/>
          <w:b/>
          <w:sz w:val="20"/>
        </w:rPr>
      </w:pPr>
    </w:p>
    <w:p w14:paraId="0CE809D7" w14:textId="78F84011" w:rsidR="00C25A02" w:rsidRPr="004B7F18" w:rsidRDefault="00C25A02" w:rsidP="00C25A02">
      <w:pPr>
        <w:spacing w:after="0"/>
        <w:jc w:val="center"/>
        <w:rPr>
          <w:rFonts w:ascii="Courier New" w:hAnsi="Courier New" w:cs="Courier New"/>
          <w:b/>
          <w:sz w:val="20"/>
        </w:rPr>
      </w:pPr>
      <w:r w:rsidRPr="004B7F18">
        <w:rPr>
          <w:rFonts w:ascii="Courier New" w:hAnsi="Courier New" w:cs="Courier New"/>
          <w:b/>
          <w:sz w:val="20"/>
        </w:rPr>
        <w:lastRenderedPageBreak/>
        <w:t>DICHIARA INOLTRE</w:t>
      </w:r>
      <w:r w:rsidR="00036716">
        <w:rPr>
          <w:rFonts w:ascii="Courier New" w:hAnsi="Courier New" w:cs="Courier New"/>
          <w:b/>
          <w:sz w:val="20"/>
        </w:rPr>
        <w:t xml:space="preserve"> CHE</w:t>
      </w:r>
    </w:p>
    <w:p w14:paraId="3CCE3766" w14:textId="504EB8AF" w:rsidR="00C25A02" w:rsidRPr="00036716" w:rsidRDefault="00036716" w:rsidP="00036716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C25A02" w:rsidRPr="00036716">
        <w:rPr>
          <w:rFonts w:ascii="Courier New" w:hAnsi="Courier New" w:cs="Courier New"/>
          <w:sz w:val="20"/>
        </w:rPr>
        <w:t>’offerta formativa di percorsi triennali che si richiede di attivare</w:t>
      </w:r>
      <w:r w:rsidR="0096578C" w:rsidRPr="00036716">
        <w:rPr>
          <w:rFonts w:ascii="Courier New" w:hAnsi="Courier New" w:cs="Courier New"/>
          <w:sz w:val="20"/>
        </w:rPr>
        <w:t xml:space="preserve"> </w:t>
      </w:r>
      <w:proofErr w:type="spellStart"/>
      <w:r w:rsidR="0096578C" w:rsidRPr="00036716">
        <w:rPr>
          <w:rFonts w:ascii="Courier New" w:hAnsi="Courier New" w:cs="Courier New"/>
          <w:sz w:val="20"/>
        </w:rPr>
        <w:t>nell’a.s.</w:t>
      </w:r>
      <w:proofErr w:type="spellEnd"/>
      <w:r w:rsidR="0096578C" w:rsidRPr="00036716">
        <w:rPr>
          <w:rFonts w:ascii="Courier New" w:hAnsi="Courier New" w:cs="Courier New"/>
          <w:sz w:val="20"/>
        </w:rPr>
        <w:t xml:space="preserve"> 202</w:t>
      </w:r>
      <w:r w:rsidR="00DE419D">
        <w:rPr>
          <w:rFonts w:ascii="Courier New" w:hAnsi="Courier New" w:cs="Courier New"/>
          <w:sz w:val="20"/>
        </w:rPr>
        <w:t>4</w:t>
      </w:r>
      <w:r w:rsidR="0096578C" w:rsidRPr="00036716">
        <w:rPr>
          <w:rFonts w:ascii="Courier New" w:hAnsi="Courier New" w:cs="Courier New"/>
          <w:sz w:val="20"/>
        </w:rPr>
        <w:t>/202</w:t>
      </w:r>
      <w:r w:rsidR="00DE419D">
        <w:rPr>
          <w:rFonts w:ascii="Courier New" w:hAnsi="Courier New" w:cs="Courier New"/>
          <w:sz w:val="20"/>
        </w:rPr>
        <w:t>5</w:t>
      </w:r>
      <w:r w:rsidR="00A63F08" w:rsidRPr="00036716">
        <w:rPr>
          <w:rFonts w:ascii="Courier New" w:hAnsi="Courier New" w:cs="Courier New"/>
          <w:sz w:val="20"/>
        </w:rPr>
        <w:t xml:space="preserve"> </w:t>
      </w:r>
      <w:r w:rsidR="00C25A02" w:rsidRPr="00036716">
        <w:rPr>
          <w:rFonts w:ascii="Courier New" w:hAnsi="Courier New" w:cs="Courier New"/>
          <w:sz w:val="20"/>
        </w:rPr>
        <w:t xml:space="preserve">è di seguito dettagliata per ciascuna Scuola afferente all'Istituzione scolastica. </w:t>
      </w:r>
    </w:p>
    <w:p w14:paraId="45C47CFC" w14:textId="45BE87E6" w:rsidR="00A63F08" w:rsidRPr="00036716" w:rsidRDefault="00036716" w:rsidP="00036716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A63F08" w:rsidRPr="00036716">
        <w:rPr>
          <w:rFonts w:ascii="Courier New" w:hAnsi="Courier New" w:cs="Courier New"/>
          <w:sz w:val="20"/>
        </w:rPr>
        <w:t>e qualifiche</w:t>
      </w:r>
      <w:r w:rsidR="00961F48">
        <w:rPr>
          <w:rFonts w:ascii="Courier New" w:hAnsi="Courier New" w:cs="Courier New"/>
          <w:sz w:val="20"/>
        </w:rPr>
        <w:t xml:space="preserve"> e diplomi</w:t>
      </w:r>
      <w:r w:rsidR="00A63F08" w:rsidRPr="00036716">
        <w:rPr>
          <w:rFonts w:ascii="Courier New" w:hAnsi="Courier New" w:cs="Courier New"/>
          <w:sz w:val="20"/>
        </w:rPr>
        <w:t xml:space="preserve"> professionali indicat</w:t>
      </w:r>
      <w:r w:rsidR="00961F48">
        <w:rPr>
          <w:rFonts w:ascii="Courier New" w:hAnsi="Courier New" w:cs="Courier New"/>
          <w:sz w:val="20"/>
        </w:rPr>
        <w:t>i</w:t>
      </w:r>
      <w:r w:rsidR="00A63F08" w:rsidRPr="00036716">
        <w:rPr>
          <w:rFonts w:ascii="Courier New" w:hAnsi="Courier New" w:cs="Courier New"/>
          <w:sz w:val="20"/>
        </w:rPr>
        <w:t xml:space="preserve"> sono stat</w:t>
      </w:r>
      <w:r w:rsidR="00961F48">
        <w:rPr>
          <w:rFonts w:ascii="Courier New" w:hAnsi="Courier New" w:cs="Courier New"/>
          <w:sz w:val="20"/>
        </w:rPr>
        <w:t>i</w:t>
      </w:r>
      <w:r w:rsidR="00A63F08" w:rsidRPr="00036716">
        <w:rPr>
          <w:rFonts w:ascii="Courier New" w:hAnsi="Courier New" w:cs="Courier New"/>
          <w:sz w:val="20"/>
        </w:rPr>
        <w:t xml:space="preserve"> individuat</w:t>
      </w:r>
      <w:r w:rsidR="00072D97">
        <w:rPr>
          <w:rFonts w:ascii="Courier New" w:hAnsi="Courier New" w:cs="Courier New"/>
          <w:sz w:val="20"/>
        </w:rPr>
        <w:t>i</w:t>
      </w:r>
      <w:r w:rsidR="00A63F08" w:rsidRPr="00036716">
        <w:rPr>
          <w:rFonts w:ascii="Courier New" w:hAnsi="Courier New" w:cs="Courier New"/>
          <w:sz w:val="20"/>
        </w:rPr>
        <w:t>:</w:t>
      </w:r>
    </w:p>
    <w:p w14:paraId="0C4971C3" w14:textId="43E0067A" w:rsidR="00A63F08" w:rsidRPr="004B7F18" w:rsidRDefault="00A63F08" w:rsidP="00BA2FDA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in relazione agli indirizzi quinquennali da attivarsi </w:t>
      </w:r>
      <w:proofErr w:type="spellStart"/>
      <w:r w:rsidRPr="004B7F18">
        <w:rPr>
          <w:rFonts w:ascii="Courier New" w:hAnsi="Courier New" w:cs="Courier New"/>
          <w:sz w:val="20"/>
        </w:rPr>
        <w:t>nell’a.s.</w:t>
      </w:r>
      <w:proofErr w:type="spellEnd"/>
      <w:r w:rsidRPr="004B7F18">
        <w:rPr>
          <w:rFonts w:ascii="Courier New" w:hAnsi="Courier New" w:cs="Courier New"/>
          <w:sz w:val="20"/>
        </w:rPr>
        <w:t xml:space="preserve"> 202</w:t>
      </w:r>
      <w:r w:rsidR="00DE419D">
        <w:rPr>
          <w:rFonts w:ascii="Courier New" w:hAnsi="Courier New" w:cs="Courier New"/>
          <w:sz w:val="20"/>
        </w:rPr>
        <w:t>4</w:t>
      </w:r>
      <w:r w:rsidRPr="004B7F18">
        <w:rPr>
          <w:rFonts w:ascii="Courier New" w:hAnsi="Courier New" w:cs="Courier New"/>
          <w:sz w:val="20"/>
        </w:rPr>
        <w:t>/202</w:t>
      </w:r>
      <w:r w:rsidR="00DE419D">
        <w:rPr>
          <w:rFonts w:ascii="Courier New" w:hAnsi="Courier New" w:cs="Courier New"/>
          <w:sz w:val="20"/>
        </w:rPr>
        <w:t>5</w:t>
      </w:r>
      <w:r w:rsidR="00C924C3">
        <w:rPr>
          <w:rFonts w:ascii="Courier New" w:hAnsi="Courier New" w:cs="Courier New"/>
          <w:sz w:val="20"/>
        </w:rPr>
        <w:t>;</w:t>
      </w:r>
      <w:r w:rsidRPr="004B7F18">
        <w:rPr>
          <w:rFonts w:ascii="Courier New" w:hAnsi="Courier New" w:cs="Courier New"/>
          <w:sz w:val="20"/>
        </w:rPr>
        <w:t xml:space="preserve"> </w:t>
      </w:r>
    </w:p>
    <w:p w14:paraId="5738CA19" w14:textId="209C3676" w:rsidR="00A63F08" w:rsidRPr="004B7F18" w:rsidRDefault="00A63F08" w:rsidP="00BA2FDA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>con riferimento all’Allegato 4-bis al Decreto ministeriale n. 92/2018 di ridefinizione delle correlazioni tra gli indirizzi dell’istruzione professionale previsti dal decreto legislativo 61/2017 e le nuove figure professionali di operatore e tecnico del sistema di IeFP</w:t>
      </w:r>
      <w:r w:rsidR="00C924C3">
        <w:rPr>
          <w:rFonts w:ascii="Courier New" w:hAnsi="Courier New" w:cs="Courier New"/>
          <w:sz w:val="20"/>
        </w:rPr>
        <w:t>;</w:t>
      </w:r>
    </w:p>
    <w:p w14:paraId="483ADA37" w14:textId="45FCABF1" w:rsidR="004B7F18" w:rsidRPr="004B7F18" w:rsidRDefault="004B7F18" w:rsidP="00BA2FDA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nel rispetto delle correlazioni approvate con delibera di </w:t>
      </w:r>
      <w:r w:rsidR="006B142C">
        <w:rPr>
          <w:rFonts w:ascii="Courier New" w:hAnsi="Courier New" w:cs="Courier New"/>
          <w:sz w:val="20"/>
        </w:rPr>
        <w:t>G</w:t>
      </w:r>
      <w:r w:rsidRPr="004B7F18">
        <w:rPr>
          <w:rFonts w:ascii="Courier New" w:hAnsi="Courier New" w:cs="Courier New"/>
          <w:sz w:val="20"/>
        </w:rPr>
        <w:t xml:space="preserve">iunta regionale n. </w:t>
      </w:r>
      <w:r w:rsidR="00DE419D">
        <w:rPr>
          <w:rFonts w:ascii="Courier New" w:hAnsi="Courier New" w:cs="Courier New"/>
          <w:sz w:val="20"/>
        </w:rPr>
        <w:t>1636</w:t>
      </w:r>
      <w:r w:rsidRPr="004B7F18">
        <w:rPr>
          <w:rFonts w:ascii="Courier New" w:hAnsi="Courier New" w:cs="Courier New"/>
          <w:sz w:val="20"/>
        </w:rPr>
        <w:t>/202</w:t>
      </w:r>
      <w:r w:rsidR="00DE419D">
        <w:rPr>
          <w:rFonts w:ascii="Courier New" w:hAnsi="Courier New" w:cs="Courier New"/>
          <w:sz w:val="20"/>
        </w:rPr>
        <w:t>2</w:t>
      </w:r>
      <w:r w:rsidR="00C924C3">
        <w:rPr>
          <w:rFonts w:ascii="Courier New" w:hAnsi="Courier New" w:cs="Courier New"/>
          <w:sz w:val="20"/>
        </w:rPr>
        <w:t>.</w:t>
      </w:r>
    </w:p>
    <w:p w14:paraId="6BC080B5" w14:textId="7D55ACBC" w:rsidR="006B142C" w:rsidRPr="006B142C" w:rsidRDefault="006B142C" w:rsidP="006B142C">
      <w:pPr>
        <w:spacing w:before="120" w:after="120"/>
        <w:jc w:val="center"/>
        <w:rPr>
          <w:rFonts w:ascii="Courier New" w:hAnsi="Courier New" w:cs="Courier New"/>
          <w:b/>
          <w:bCs/>
          <w:sz w:val="20"/>
        </w:rPr>
      </w:pPr>
      <w:r w:rsidRPr="006B142C">
        <w:rPr>
          <w:rFonts w:ascii="Courier New" w:hAnsi="Courier New" w:cs="Courier New"/>
          <w:b/>
          <w:bCs/>
          <w:sz w:val="20"/>
        </w:rPr>
        <w:t xml:space="preserve">DICHIARA </w:t>
      </w:r>
      <w:r w:rsidR="00072D97">
        <w:rPr>
          <w:rFonts w:ascii="Courier New" w:hAnsi="Courier New" w:cs="Courier New"/>
          <w:b/>
          <w:bCs/>
          <w:sz w:val="20"/>
        </w:rPr>
        <w:t>INOLTRE</w:t>
      </w:r>
    </w:p>
    <w:p w14:paraId="23103B8B" w14:textId="5EF1844A" w:rsidR="00A63F08" w:rsidRPr="004B7F18" w:rsidRDefault="00A63F08" w:rsidP="00C25A02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che </w:t>
      </w:r>
      <w:r w:rsidR="00E33922">
        <w:rPr>
          <w:rFonts w:ascii="Courier New" w:hAnsi="Courier New" w:cs="Courier New"/>
          <w:sz w:val="20"/>
        </w:rPr>
        <w:t xml:space="preserve">per </w:t>
      </w:r>
      <w:r w:rsidR="006B142C">
        <w:rPr>
          <w:rFonts w:ascii="Courier New" w:hAnsi="Courier New" w:cs="Courier New"/>
          <w:sz w:val="20"/>
        </w:rPr>
        <w:t>le</w:t>
      </w:r>
      <w:r w:rsidRPr="004B7F18">
        <w:rPr>
          <w:rFonts w:ascii="Courier New" w:hAnsi="Courier New" w:cs="Courier New"/>
          <w:sz w:val="20"/>
        </w:rPr>
        <w:t xml:space="preserve"> qualifiche previste con riferimento a indirizzi quinquennali di nuova attivazione</w:t>
      </w:r>
      <w:r w:rsidR="00072D97">
        <w:rPr>
          <w:rFonts w:ascii="Courier New" w:hAnsi="Courier New" w:cs="Courier New"/>
          <w:sz w:val="20"/>
        </w:rPr>
        <w:t>,</w:t>
      </w:r>
      <w:r w:rsidRPr="004B7F18">
        <w:rPr>
          <w:rFonts w:ascii="Courier New" w:hAnsi="Courier New" w:cs="Courier New"/>
          <w:sz w:val="20"/>
        </w:rPr>
        <w:t xml:space="preserve"> l’effettiva attivazione della qualifica di IeFP è subordinata all’esito della programmazione provinciale dell’offerta formativa. </w:t>
      </w:r>
    </w:p>
    <w:p w14:paraId="7D4BBF6F" w14:textId="5DFBFD95" w:rsidR="00FB47A1" w:rsidRPr="004B7F18" w:rsidRDefault="00FB47A1" w:rsidP="00C25A02">
      <w:pPr>
        <w:spacing w:before="120" w:after="120"/>
        <w:jc w:val="both"/>
        <w:rPr>
          <w:rFonts w:ascii="Courier New" w:hAnsi="Courier New" w:cs="Courier New"/>
          <w:sz w:val="20"/>
        </w:rPr>
      </w:pPr>
    </w:p>
    <w:p w14:paraId="4E302A08" w14:textId="77777777" w:rsidR="00C25A02" w:rsidRPr="00411D9C" w:rsidRDefault="00C25A02" w:rsidP="00C25A02">
      <w:pPr>
        <w:jc w:val="center"/>
        <w:rPr>
          <w:rFonts w:ascii="Courier New" w:hAnsi="Courier New" w:cs="Courier New"/>
          <w:b/>
          <w:i/>
          <w:sz w:val="20"/>
        </w:rPr>
      </w:pPr>
      <w:r w:rsidRPr="004B7F18">
        <w:rPr>
          <w:rFonts w:ascii="Courier New" w:hAnsi="Courier New" w:cs="Courier New"/>
          <w:b/>
          <w:i/>
          <w:sz w:val="20"/>
        </w:rPr>
        <w:t>(da ripetere per ciascuna Scuola, che offre percorsi di istruzione professionale, afferente all’istituzione</w:t>
      </w:r>
      <w:r w:rsidRPr="000F643E">
        <w:rPr>
          <w:rFonts w:ascii="Courier New" w:hAnsi="Courier New" w:cs="Courier New"/>
          <w:b/>
          <w:i/>
          <w:sz w:val="20"/>
        </w:rPr>
        <w:t xml:space="preserve"> scolastica)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5170"/>
      </w:tblGrid>
      <w:tr w:rsidR="00C25A02" w:rsidRPr="0058460A" w14:paraId="6A8279EB" w14:textId="77777777" w:rsidTr="007E414B">
        <w:tc>
          <w:tcPr>
            <w:tcW w:w="2315" w:type="pct"/>
          </w:tcPr>
          <w:p w14:paraId="28C956EA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Codice Meccanografico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685" w:type="pct"/>
            <w:vAlign w:val="center"/>
          </w:tcPr>
          <w:p w14:paraId="4F1818F6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394AEC" w:rsidRPr="0058460A" w14:paraId="0C6ED4E2" w14:textId="77777777" w:rsidTr="000C00CF">
        <w:trPr>
          <w:trHeight w:val="379"/>
        </w:trPr>
        <w:tc>
          <w:tcPr>
            <w:tcW w:w="2315" w:type="pct"/>
          </w:tcPr>
          <w:p w14:paraId="63ADFADD" w14:textId="34BE1BA1" w:rsidR="00394AEC" w:rsidRPr="00EC7961" w:rsidRDefault="00394AEC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Codice Fiscale Scuola</w:t>
            </w:r>
          </w:p>
        </w:tc>
        <w:tc>
          <w:tcPr>
            <w:tcW w:w="2685" w:type="pct"/>
            <w:vAlign w:val="center"/>
          </w:tcPr>
          <w:p w14:paraId="247DE2B4" w14:textId="77777777" w:rsidR="00394AEC" w:rsidRPr="0058460A" w:rsidRDefault="00394AEC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4DEA9CA1" w14:textId="77777777" w:rsidTr="007E414B">
        <w:tc>
          <w:tcPr>
            <w:tcW w:w="2315" w:type="pct"/>
          </w:tcPr>
          <w:p w14:paraId="2A8C236F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685" w:type="pct"/>
            <w:vAlign w:val="center"/>
          </w:tcPr>
          <w:p w14:paraId="5D3824DA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500B4A82" w14:textId="77777777" w:rsidTr="007E414B">
        <w:tc>
          <w:tcPr>
            <w:tcW w:w="2315" w:type="pct"/>
          </w:tcPr>
          <w:p w14:paraId="3C87B9BC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Comune sede della Scuola</w:t>
            </w:r>
          </w:p>
        </w:tc>
        <w:tc>
          <w:tcPr>
            <w:tcW w:w="2685" w:type="pct"/>
            <w:vAlign w:val="center"/>
          </w:tcPr>
          <w:p w14:paraId="3DED34B1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</w:tbl>
    <w:p w14:paraId="5C363FC2" w14:textId="77777777" w:rsidR="00C25A02" w:rsidRPr="002C1804" w:rsidRDefault="00C25A02" w:rsidP="00C25A02">
      <w:pPr>
        <w:rPr>
          <w:rFonts w:ascii="Courier New" w:hAnsi="Courier New" w:cs="Courier New"/>
          <w:b/>
        </w:rPr>
      </w:pPr>
    </w:p>
    <w:p w14:paraId="2838C9D9" w14:textId="5384C7A3" w:rsidR="00C25A02" w:rsidRPr="009E5A72" w:rsidRDefault="00C25A02" w:rsidP="005331B6">
      <w:pPr>
        <w:spacing w:after="120"/>
        <w:jc w:val="both"/>
        <w:rPr>
          <w:rFonts w:ascii="Courier New" w:hAnsi="Courier New" w:cs="Courier New"/>
          <w:b/>
          <w:sz w:val="20"/>
        </w:rPr>
      </w:pPr>
      <w:r w:rsidRPr="009E5A72">
        <w:rPr>
          <w:rFonts w:ascii="Courier New" w:hAnsi="Courier New" w:cs="Courier New"/>
          <w:b/>
          <w:sz w:val="20"/>
        </w:rPr>
        <w:t xml:space="preserve">Qualifiche dell’offerta </w:t>
      </w:r>
      <w:r w:rsidRPr="006B142C">
        <w:rPr>
          <w:rFonts w:ascii="Courier New" w:hAnsi="Courier New" w:cs="Courier New"/>
          <w:b/>
          <w:sz w:val="20"/>
        </w:rPr>
        <w:t xml:space="preserve">formativa </w:t>
      </w:r>
      <w:proofErr w:type="spellStart"/>
      <w:r w:rsidR="00C937D8" w:rsidRPr="006B142C">
        <w:rPr>
          <w:rFonts w:ascii="Courier New" w:hAnsi="Courier New" w:cs="Courier New"/>
          <w:b/>
          <w:sz w:val="20"/>
        </w:rPr>
        <w:t>a.s.</w:t>
      </w:r>
      <w:proofErr w:type="spellEnd"/>
      <w:r w:rsidR="00C937D8" w:rsidRPr="006B142C">
        <w:rPr>
          <w:rFonts w:ascii="Courier New" w:hAnsi="Courier New" w:cs="Courier New"/>
          <w:b/>
          <w:sz w:val="20"/>
        </w:rPr>
        <w:t xml:space="preserve"> 202</w:t>
      </w:r>
      <w:r w:rsidR="007D5997">
        <w:rPr>
          <w:rFonts w:ascii="Courier New" w:hAnsi="Courier New" w:cs="Courier New"/>
          <w:b/>
          <w:sz w:val="20"/>
        </w:rPr>
        <w:t>4</w:t>
      </w:r>
      <w:r w:rsidR="00C937D8" w:rsidRPr="006B142C">
        <w:rPr>
          <w:rFonts w:ascii="Courier New" w:hAnsi="Courier New" w:cs="Courier New"/>
          <w:b/>
          <w:sz w:val="20"/>
        </w:rPr>
        <w:t>/202</w:t>
      </w:r>
      <w:r w:rsidR="007D5997">
        <w:rPr>
          <w:rFonts w:ascii="Courier New" w:hAnsi="Courier New" w:cs="Courier New"/>
          <w:b/>
          <w:sz w:val="20"/>
        </w:rPr>
        <w:t>5</w:t>
      </w:r>
      <w:r w:rsidR="00C937D8" w:rsidRPr="006B142C">
        <w:rPr>
          <w:rFonts w:ascii="Courier New" w:hAnsi="Courier New" w:cs="Courier New"/>
          <w:b/>
          <w:sz w:val="20"/>
        </w:rPr>
        <w:t xml:space="preserve"> </w:t>
      </w:r>
      <w:r w:rsidR="009E5A72" w:rsidRPr="006B142C">
        <w:rPr>
          <w:rFonts w:ascii="Courier New" w:hAnsi="Courier New" w:cs="Courier New"/>
          <w:b/>
          <w:sz w:val="20"/>
        </w:rPr>
        <w:t>per la Scuola</w:t>
      </w:r>
      <w:r w:rsidR="009E5A72" w:rsidRPr="00C148C4">
        <w:rPr>
          <w:rFonts w:ascii="Courier New" w:hAnsi="Courier New" w:cs="Courier New"/>
          <w:b/>
          <w:sz w:val="20"/>
        </w:rPr>
        <w:t xml:space="preserve"> di cui sopra</w:t>
      </w:r>
      <w:r w:rsidRPr="00C148C4">
        <w:rPr>
          <w:rFonts w:ascii="Courier New" w:hAnsi="Courier New" w:cs="Courier New"/>
          <w:b/>
          <w:sz w:val="20"/>
        </w:rPr>
        <w:t>:</w:t>
      </w:r>
      <w:r w:rsidRPr="009E5A72">
        <w:rPr>
          <w:rFonts w:ascii="Courier New" w:hAnsi="Courier New" w:cs="Courier New"/>
          <w:b/>
          <w:sz w:val="20"/>
        </w:rPr>
        <w:t xml:space="preserve"> </w:t>
      </w:r>
    </w:p>
    <w:p w14:paraId="25A4518A" w14:textId="5B0BA8B1" w:rsidR="00C25A02" w:rsidRDefault="00C25A02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 w:rsidRPr="002C1804">
        <w:rPr>
          <w:rFonts w:ascii="Courier New" w:hAnsi="Courier New" w:cs="Courier New"/>
          <w:i/>
          <w:sz w:val="20"/>
        </w:rPr>
        <w:t xml:space="preserve">(Inserire </w:t>
      </w:r>
      <w:r>
        <w:rPr>
          <w:rFonts w:ascii="Courier New" w:hAnsi="Courier New" w:cs="Courier New"/>
          <w:i/>
          <w:sz w:val="20"/>
        </w:rPr>
        <w:t xml:space="preserve">una </w:t>
      </w:r>
      <w:r w:rsidRPr="002C1804">
        <w:rPr>
          <w:rFonts w:ascii="Courier New" w:hAnsi="Courier New" w:cs="Courier New"/>
          <w:i/>
          <w:sz w:val="20"/>
        </w:rPr>
        <w:t xml:space="preserve">"X" in corrispondenza delle qualifiche </w:t>
      </w:r>
      <w:r>
        <w:rPr>
          <w:rFonts w:ascii="Courier New" w:hAnsi="Courier New" w:cs="Courier New"/>
          <w:i/>
          <w:sz w:val="20"/>
        </w:rPr>
        <w:t>che si intende attivare</w:t>
      </w:r>
      <w:r w:rsidR="00187312">
        <w:rPr>
          <w:rFonts w:ascii="Courier New" w:hAnsi="Courier New" w:cs="Courier New"/>
          <w:i/>
          <w:sz w:val="20"/>
        </w:rPr>
        <w:t xml:space="preserve">. In funzione della qualifica professionale richiesta potrà essere individuato con una “X”, dove previsto, il diploma professionale che si intende attivare </w:t>
      </w:r>
      <w:proofErr w:type="spellStart"/>
      <w:r w:rsidR="00187312">
        <w:rPr>
          <w:rFonts w:ascii="Courier New" w:hAnsi="Courier New" w:cs="Courier New"/>
          <w:i/>
          <w:sz w:val="20"/>
        </w:rPr>
        <w:t>nell’a.s.</w:t>
      </w:r>
      <w:proofErr w:type="spellEnd"/>
      <w:r w:rsidR="00187312">
        <w:rPr>
          <w:rFonts w:ascii="Courier New" w:hAnsi="Courier New" w:cs="Courier New"/>
          <w:i/>
          <w:sz w:val="20"/>
        </w:rPr>
        <w:t xml:space="preserve"> 202</w:t>
      </w:r>
      <w:r w:rsidR="007D5997">
        <w:rPr>
          <w:rFonts w:ascii="Courier New" w:hAnsi="Courier New" w:cs="Courier New"/>
          <w:i/>
          <w:sz w:val="20"/>
        </w:rPr>
        <w:t>7</w:t>
      </w:r>
      <w:r w:rsidR="00187312">
        <w:rPr>
          <w:rFonts w:ascii="Courier New" w:hAnsi="Courier New" w:cs="Courier New"/>
          <w:i/>
          <w:sz w:val="20"/>
        </w:rPr>
        <w:t>/202</w:t>
      </w:r>
      <w:r w:rsidR="007D5997">
        <w:rPr>
          <w:rFonts w:ascii="Courier New" w:hAnsi="Courier New" w:cs="Courier New"/>
          <w:i/>
          <w:sz w:val="20"/>
        </w:rPr>
        <w:t>8</w:t>
      </w:r>
      <w:r w:rsidRPr="002C1804">
        <w:rPr>
          <w:rFonts w:ascii="Courier New" w:hAnsi="Courier New" w:cs="Courier New"/>
          <w:i/>
          <w:sz w:val="20"/>
        </w:rPr>
        <w:t>)</w:t>
      </w:r>
    </w:p>
    <w:p w14:paraId="7735A098" w14:textId="58834C9D" w:rsidR="00ED5AD5" w:rsidRPr="00961F48" w:rsidRDefault="00AD523B" w:rsidP="00961F48">
      <w:pPr>
        <w:suppressAutoHyphens w:val="0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20"/>
        </w:rPr>
        <w:br w:type="page"/>
      </w:r>
    </w:p>
    <w:p w14:paraId="5DFB6BC5" w14:textId="77777777" w:rsidR="00961F48" w:rsidRDefault="00961F48" w:rsidP="00C25A02">
      <w:pPr>
        <w:jc w:val="both"/>
        <w:rPr>
          <w:rFonts w:ascii="Courier New" w:hAnsi="Courier New" w:cs="Courier New"/>
          <w:iCs/>
          <w:sz w:val="20"/>
        </w:rPr>
        <w:sectPr w:rsidR="00961F48" w:rsidSect="00961F48">
          <w:headerReference w:type="default" r:id="rId9"/>
          <w:footerReference w:type="even" r:id="rId10"/>
          <w:footerReference w:type="default" r:id="rId11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3F3475CD" w14:textId="6755B486" w:rsidR="00AD523B" w:rsidRPr="00B212BA" w:rsidRDefault="00AD523B" w:rsidP="00C25A02">
      <w:pPr>
        <w:jc w:val="both"/>
        <w:rPr>
          <w:rFonts w:ascii="Courier New" w:hAnsi="Courier New" w:cs="Courier New"/>
          <w:iCs/>
          <w:sz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5583"/>
        <w:gridCol w:w="1271"/>
        <w:gridCol w:w="166"/>
        <w:gridCol w:w="5022"/>
        <w:gridCol w:w="1005"/>
      </w:tblGrid>
      <w:tr w:rsidR="00666954" w:rsidRPr="006A5420" w14:paraId="6B18C76F" w14:textId="77777777" w:rsidTr="00666954">
        <w:trPr>
          <w:trHeight w:val="765"/>
        </w:trPr>
        <w:tc>
          <w:tcPr>
            <w:tcW w:w="871" w:type="pct"/>
            <w:tcBorders>
              <w:bottom w:val="dotted" w:sz="4" w:space="0" w:color="auto"/>
            </w:tcBorders>
            <w:vAlign w:val="center"/>
            <w:hideMark/>
          </w:tcPr>
          <w:p w14:paraId="463670AB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790" w:type="pct"/>
            <w:tcBorders>
              <w:bottom w:val="dotted" w:sz="4" w:space="0" w:color="auto"/>
            </w:tcBorders>
            <w:vAlign w:val="center"/>
            <w:hideMark/>
          </w:tcPr>
          <w:p w14:paraId="318D257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Qualifiche professionali regionali III liv. EQF 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>correlate alle figure del Rep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nazionale IeFP 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20" w:type="pct"/>
            <w:tcBorders>
              <w:bottom w:val="dotted" w:sz="4" w:space="0" w:color="auto"/>
            </w:tcBorders>
            <w:vAlign w:val="center"/>
            <w:hideMark/>
          </w:tcPr>
          <w:p w14:paraId="0EE31BCD" w14:textId="77777777" w:rsidR="00666954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Da attivare</w:t>
            </w:r>
          </w:p>
          <w:p w14:paraId="39AE4B95" w14:textId="0C2E9093" w:rsidR="00666954" w:rsidRPr="006A5420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202</w:t>
            </w:r>
            <w:r w:rsidR="00F876E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/2</w:t>
            </w:r>
            <w:r w:rsidR="00F876E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pct"/>
            <w:gridSpan w:val="2"/>
            <w:tcBorders>
              <w:bottom w:val="dotted" w:sz="4" w:space="0" w:color="auto"/>
            </w:tcBorders>
          </w:tcPr>
          <w:p w14:paraId="6E96713C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86FA5"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Diplomi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p</w:t>
            </w:r>
            <w:r w:rsidRPr="00286FA5">
              <w:rPr>
                <w:rFonts w:ascii="Courier New" w:hAnsi="Courier New" w:cs="Courier New"/>
                <w:b/>
                <w:bCs/>
                <w:sz w:val="18"/>
                <w:szCs w:val="18"/>
              </w:rPr>
              <w:t>rofessionali IeFP - Figure regionali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correlate </w:t>
            </w:r>
            <w:r>
              <w:rPr>
                <w:rFonts w:ascii="Courier New" w:hAnsi="Courier New" w:cs="Courier New"/>
                <w:sz w:val="18"/>
                <w:szCs w:val="18"/>
              </w:rPr>
              <w:t>al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Rep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nazionale IeFP 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50" w:type="pct"/>
            <w:tcBorders>
              <w:bottom w:val="dotted" w:sz="4" w:space="0" w:color="auto"/>
            </w:tcBorders>
            <w:vAlign w:val="center"/>
          </w:tcPr>
          <w:p w14:paraId="1C831066" w14:textId="24AA7F32" w:rsidR="00666954" w:rsidRPr="006A5420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Da attivare </w:t>
            </w:r>
            <w:proofErr w:type="spellStart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202</w:t>
            </w:r>
            <w:r w:rsidR="00F876E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/2</w:t>
            </w:r>
            <w:r w:rsidR="00F876ED">
              <w:rPr>
                <w:rFonts w:ascii="Courier New" w:hAnsi="Courier New" w:cs="Courier New"/>
                <w:b/>
                <w:bCs/>
                <w:sz w:val="18"/>
                <w:szCs w:val="18"/>
              </w:rPr>
              <w:t>8</w:t>
            </w:r>
          </w:p>
        </w:tc>
      </w:tr>
      <w:tr w:rsidR="00666954" w:rsidRPr="006A5420" w14:paraId="45D425C3" w14:textId="77777777" w:rsidTr="00223BEA">
        <w:tc>
          <w:tcPr>
            <w:tcW w:w="871" w:type="pct"/>
            <w:vMerge w:val="restart"/>
            <w:vAlign w:val="center"/>
            <w:hideMark/>
          </w:tcPr>
          <w:p w14:paraId="30A7D7E0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a) AGRICOLTURA, SVILUPPO RURALE VALORIZZAZIONE DEI PRODOTTI DEL TERRITORIO E GESTIONE DELLE RISORSE FORESTALI E MONTANE</w:t>
            </w:r>
          </w:p>
        </w:tc>
        <w:tc>
          <w:tcPr>
            <w:tcW w:w="1790" w:type="pct"/>
            <w:vAlign w:val="center"/>
            <w:hideMark/>
          </w:tcPr>
          <w:p w14:paraId="32116B3E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AGRICOLO</w:t>
            </w:r>
          </w:p>
        </w:tc>
        <w:tc>
          <w:tcPr>
            <w:tcW w:w="320" w:type="pct"/>
            <w:noWrap/>
            <w:vAlign w:val="center"/>
            <w:hideMark/>
          </w:tcPr>
          <w:p w14:paraId="614BEC35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38B1A06B" w14:textId="0019D980" w:rsidR="00666954" w:rsidRPr="00223BEA" w:rsidRDefault="003A343A" w:rsidP="008761F0">
            <w:pPr>
              <w:spacing w:after="0" w:line="240" w:lineRule="auto"/>
              <w:rPr>
                <w:rFonts w:ascii="Courier New" w:hAnsi="Courier New" w:cs="Courier New"/>
                <w:color w:val="FF0000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 xml:space="preserve">TECNICO </w:t>
            </w:r>
            <w:r w:rsidR="00F56780" w:rsidRPr="00F13C4A">
              <w:rPr>
                <w:rFonts w:ascii="Courier New" w:hAnsi="Courier New" w:cs="Courier New"/>
                <w:sz w:val="18"/>
                <w:szCs w:val="18"/>
              </w:rPr>
              <w:t>NELLE PRODUZIONI VEGETALI E ANIMALI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6409AE" w14:textId="7AB9C163" w:rsidR="00666954" w:rsidRPr="00223BEA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color w:val="FF0000"/>
                <w:sz w:val="18"/>
                <w:szCs w:val="18"/>
              </w:rPr>
            </w:pPr>
          </w:p>
        </w:tc>
      </w:tr>
      <w:tr w:rsidR="00666954" w:rsidRPr="006A5420" w14:paraId="6CF8B262" w14:textId="77777777" w:rsidTr="00072D97">
        <w:tc>
          <w:tcPr>
            <w:tcW w:w="871" w:type="pct"/>
            <w:vMerge/>
            <w:vAlign w:val="center"/>
            <w:hideMark/>
          </w:tcPr>
          <w:p w14:paraId="76B9839A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45FA9C0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 VERDE</w:t>
            </w:r>
          </w:p>
        </w:tc>
        <w:tc>
          <w:tcPr>
            <w:tcW w:w="320" w:type="pct"/>
            <w:noWrap/>
            <w:vAlign w:val="center"/>
            <w:hideMark/>
          </w:tcPr>
          <w:p w14:paraId="3A3FFCAD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shd w:val="clear" w:color="auto" w:fill="D9D9D9" w:themeFill="background1" w:themeFillShade="D9"/>
            <w:vAlign w:val="center"/>
          </w:tcPr>
          <w:p w14:paraId="43CD4DAB" w14:textId="77777777" w:rsidR="00666954" w:rsidRPr="00A5257B" w:rsidRDefault="00666954" w:rsidP="00961F4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36296446" w14:textId="05606B82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0570F808" w14:textId="77777777" w:rsidTr="00666954">
        <w:tc>
          <w:tcPr>
            <w:tcW w:w="871" w:type="pct"/>
            <w:vMerge/>
            <w:vAlign w:val="center"/>
          </w:tcPr>
          <w:p w14:paraId="1BE05B7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 w:val="restart"/>
            <w:vAlign w:val="center"/>
          </w:tcPr>
          <w:p w14:paraId="092142BE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320" w:type="pct"/>
            <w:vMerge w:val="restart"/>
            <w:noWrap/>
            <w:vAlign w:val="center"/>
          </w:tcPr>
          <w:p w14:paraId="5C0A1F14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0B573AFB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LAVORAZIONI LATTIERO-CASEARIE</w:t>
            </w:r>
          </w:p>
        </w:tc>
        <w:tc>
          <w:tcPr>
            <w:tcW w:w="350" w:type="pct"/>
            <w:vAlign w:val="center"/>
          </w:tcPr>
          <w:p w14:paraId="2C7E543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F6F0E1C" w14:textId="77777777" w:rsidTr="00666954">
        <w:tc>
          <w:tcPr>
            <w:tcW w:w="871" w:type="pct"/>
            <w:vMerge/>
            <w:vAlign w:val="center"/>
          </w:tcPr>
          <w:p w14:paraId="59E7F3AA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327BB9C5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</w:tcPr>
          <w:p w14:paraId="4F927B74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4196F685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LAVORAZIONI PRODOTTI VEGETALI</w:t>
            </w:r>
          </w:p>
        </w:tc>
        <w:tc>
          <w:tcPr>
            <w:tcW w:w="350" w:type="pct"/>
            <w:vAlign w:val="center"/>
          </w:tcPr>
          <w:p w14:paraId="577C1CF0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5A9E159" w14:textId="77777777" w:rsidTr="00666954">
        <w:tc>
          <w:tcPr>
            <w:tcW w:w="871" w:type="pct"/>
            <w:vMerge/>
            <w:vAlign w:val="center"/>
          </w:tcPr>
          <w:p w14:paraId="727D29BA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46B6B171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</w:tcPr>
          <w:p w14:paraId="69C2130A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5561626A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LAVORAZIONI CARNI</w:t>
            </w:r>
          </w:p>
        </w:tc>
        <w:tc>
          <w:tcPr>
            <w:tcW w:w="350" w:type="pct"/>
            <w:vAlign w:val="center"/>
          </w:tcPr>
          <w:p w14:paraId="1409590C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5C13CAAE" w14:textId="77777777" w:rsidTr="00072D97"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14:paraId="2136F1D2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tcBorders>
              <w:bottom w:val="single" w:sz="4" w:space="0" w:color="auto"/>
            </w:tcBorders>
            <w:vAlign w:val="center"/>
          </w:tcPr>
          <w:p w14:paraId="53E7BAA3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PESCA E DELL’ACQUACOLTURA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noWrap/>
            <w:vAlign w:val="center"/>
          </w:tcPr>
          <w:p w14:paraId="7BEFE5A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9AA08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CCCA6" w14:textId="5E15F7D1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75932A39" w14:textId="77777777" w:rsidTr="00072D97">
        <w:tc>
          <w:tcPr>
            <w:tcW w:w="87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E534EE6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b) PESCA COMMERCIALE E PRODUZIONI ITTICHE</w:t>
            </w:r>
          </w:p>
        </w:tc>
        <w:tc>
          <w:tcPr>
            <w:tcW w:w="1790" w:type="pct"/>
            <w:tcBorders>
              <w:top w:val="single" w:sz="4" w:space="0" w:color="auto"/>
            </w:tcBorders>
            <w:vAlign w:val="center"/>
            <w:hideMark/>
          </w:tcPr>
          <w:p w14:paraId="5D06B7A7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PESCA E DELL'ACQUACOLTURA</w:t>
            </w:r>
          </w:p>
        </w:tc>
        <w:tc>
          <w:tcPr>
            <w:tcW w:w="3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5C0634C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E4E73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46492" w14:textId="0BD0F05C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09EEEFC0" w14:textId="77777777" w:rsidTr="00072D97"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14:paraId="29C7D035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tcBorders>
              <w:bottom w:val="single" w:sz="4" w:space="0" w:color="auto"/>
            </w:tcBorders>
            <w:vAlign w:val="center"/>
          </w:tcPr>
          <w:p w14:paraId="718B52B3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noWrap/>
            <w:vAlign w:val="center"/>
          </w:tcPr>
          <w:p w14:paraId="08F087E1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9771E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B6C1A" w14:textId="69A1AE52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D289E" w:rsidRPr="006A5420" w14:paraId="7EC64A96" w14:textId="77777777" w:rsidTr="00666954">
        <w:tc>
          <w:tcPr>
            <w:tcW w:w="87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70451C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c) INDUSTRIA E ARTIGIANATO PER IL MADE IN ITALY</w:t>
            </w:r>
          </w:p>
        </w:tc>
        <w:tc>
          <w:tcPr>
            <w:tcW w:w="179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4180B08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 LEGNO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96BECCD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684578" w14:textId="786BE5D7" w:rsidR="006D289E" w:rsidRPr="00F13C4A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EDILE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14:paraId="573DF3FE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D289E" w:rsidRPr="006A5420" w14:paraId="787B8B54" w14:textId="77777777" w:rsidTr="006D289E">
        <w:tc>
          <w:tcPr>
            <w:tcW w:w="871" w:type="pct"/>
            <w:vMerge/>
            <w:vAlign w:val="center"/>
          </w:tcPr>
          <w:p w14:paraId="30937334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23B76776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</w:tcPr>
          <w:p w14:paraId="4E08DDFA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45389DEE" w14:textId="52F29ABC" w:rsidR="006D289E" w:rsidRPr="00F13C4A" w:rsidRDefault="006D289E" w:rsidP="006D289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DELLE LAVORAZIONI DEL LEGNO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80F92B2" w14:textId="77777777" w:rsidR="006D289E" w:rsidRPr="00A5257B" w:rsidRDefault="006D289E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39F74755" w14:textId="77777777" w:rsidTr="00DF4C7F">
        <w:tc>
          <w:tcPr>
            <w:tcW w:w="871" w:type="pct"/>
            <w:vMerge/>
            <w:vAlign w:val="center"/>
            <w:hideMark/>
          </w:tcPr>
          <w:p w14:paraId="18284B3D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5CDB289E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CONFEZIONE PRODOTTI TESSILI/ABBIGLIAMENTO</w:t>
            </w:r>
          </w:p>
        </w:tc>
        <w:tc>
          <w:tcPr>
            <w:tcW w:w="320" w:type="pct"/>
            <w:noWrap/>
            <w:vAlign w:val="center"/>
            <w:hideMark/>
          </w:tcPr>
          <w:p w14:paraId="5EB21DD9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722FEF9C" w14:textId="7A02F242" w:rsidR="00666954" w:rsidRPr="00F13C4A" w:rsidRDefault="00435FCE" w:rsidP="00435FC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 xml:space="preserve">TECNICO </w:t>
            </w:r>
            <w:r w:rsidR="00DF4C7F" w:rsidRPr="00F13C4A">
              <w:rPr>
                <w:rFonts w:ascii="Courier New" w:hAnsi="Courier New" w:cs="Courier New"/>
                <w:sz w:val="18"/>
                <w:szCs w:val="18"/>
              </w:rPr>
              <w:t>DEI</w:t>
            </w:r>
            <w:r w:rsidRPr="00F13C4A">
              <w:rPr>
                <w:rFonts w:ascii="Courier New" w:hAnsi="Courier New" w:cs="Courier New"/>
                <w:sz w:val="18"/>
                <w:szCs w:val="18"/>
              </w:rPr>
              <w:t xml:space="preserve"> PRODOTTI TESSILI/ABBIGLIAMENTO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083573" w14:textId="5E14C556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1EE7BE2B" w14:textId="77777777" w:rsidTr="00F177EA">
        <w:tc>
          <w:tcPr>
            <w:tcW w:w="871" w:type="pct"/>
            <w:vMerge/>
            <w:vAlign w:val="center"/>
            <w:hideMark/>
          </w:tcPr>
          <w:p w14:paraId="5E78577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49BFD33C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CALZATURE</w:t>
            </w:r>
          </w:p>
        </w:tc>
        <w:tc>
          <w:tcPr>
            <w:tcW w:w="320" w:type="pct"/>
            <w:noWrap/>
            <w:vAlign w:val="center"/>
            <w:hideMark/>
          </w:tcPr>
          <w:p w14:paraId="5F177352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21AFF86B" w14:textId="1167AB30" w:rsidR="0022325B" w:rsidRPr="00F13C4A" w:rsidRDefault="00A40352" w:rsidP="00A40352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 xml:space="preserve">TECNICO NELLE </w:t>
            </w:r>
            <w:r w:rsidR="0022325B" w:rsidRPr="00F13C4A">
              <w:rPr>
                <w:rFonts w:ascii="Courier New" w:hAnsi="Courier New" w:cs="Courier New"/>
                <w:sz w:val="18"/>
                <w:szCs w:val="18"/>
              </w:rPr>
              <w:t>LAVORAZIONI DI PRODOTTI IN PELLE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6D9DC5C" w14:textId="1DC38389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D289E" w:rsidRPr="006A5420" w14:paraId="67C99962" w14:textId="77777777" w:rsidTr="00666954">
        <w:tc>
          <w:tcPr>
            <w:tcW w:w="871" w:type="pct"/>
            <w:vMerge/>
            <w:vAlign w:val="center"/>
            <w:hideMark/>
          </w:tcPr>
          <w:p w14:paraId="3B773E21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 w:val="restart"/>
            <w:vAlign w:val="center"/>
            <w:hideMark/>
          </w:tcPr>
          <w:p w14:paraId="68974EE7" w14:textId="77777777" w:rsidR="006D289E" w:rsidRPr="00F96BD8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EDILE ALLE STRUTTURE</w:t>
            </w:r>
          </w:p>
        </w:tc>
        <w:tc>
          <w:tcPr>
            <w:tcW w:w="320" w:type="pct"/>
            <w:vMerge w:val="restart"/>
            <w:noWrap/>
            <w:vAlign w:val="center"/>
            <w:hideMark/>
          </w:tcPr>
          <w:p w14:paraId="0FBAE8BC" w14:textId="77777777" w:rsidR="006D289E" w:rsidRPr="00F96BD8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Align w:val="center"/>
          </w:tcPr>
          <w:p w14:paraId="107F2E98" w14:textId="0735EB71" w:rsidR="006D289E" w:rsidRPr="00F13C4A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EDILE</w:t>
            </w:r>
          </w:p>
        </w:tc>
        <w:tc>
          <w:tcPr>
            <w:tcW w:w="350" w:type="pct"/>
            <w:vAlign w:val="center"/>
          </w:tcPr>
          <w:p w14:paraId="7A2B3CD4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D289E" w:rsidRPr="006A5420" w14:paraId="50B6F399" w14:textId="77777777" w:rsidTr="00666954">
        <w:tc>
          <w:tcPr>
            <w:tcW w:w="871" w:type="pct"/>
            <w:vMerge/>
            <w:vAlign w:val="center"/>
          </w:tcPr>
          <w:p w14:paraId="514C158B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6EE3582D" w14:textId="77777777" w:rsidR="006D289E" w:rsidRPr="00F96BD8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</w:tcPr>
          <w:p w14:paraId="22BA98A8" w14:textId="77777777" w:rsidR="006D289E" w:rsidRPr="00F96BD8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6B7F247E" w14:textId="4434FD2F" w:rsidR="006D289E" w:rsidRPr="00F96BD8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LAVORAZIONI DEL LEGNO</w:t>
            </w:r>
          </w:p>
        </w:tc>
        <w:tc>
          <w:tcPr>
            <w:tcW w:w="350" w:type="pct"/>
            <w:vAlign w:val="center"/>
          </w:tcPr>
          <w:p w14:paraId="07A7F036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0E6D878E" w14:textId="77777777" w:rsidTr="00666954">
        <w:tc>
          <w:tcPr>
            <w:tcW w:w="871" w:type="pct"/>
            <w:vMerge/>
            <w:vAlign w:val="center"/>
            <w:hideMark/>
          </w:tcPr>
          <w:p w14:paraId="3C0E34EB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0810FFEE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GRAFICO E DI STAMPA</w:t>
            </w:r>
          </w:p>
        </w:tc>
        <w:tc>
          <w:tcPr>
            <w:tcW w:w="320" w:type="pct"/>
            <w:noWrap/>
            <w:vAlign w:val="center"/>
            <w:hideMark/>
          </w:tcPr>
          <w:p w14:paraId="0F36F7CC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Align w:val="center"/>
          </w:tcPr>
          <w:p w14:paraId="4ACD18A3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350" w:type="pct"/>
            <w:vAlign w:val="center"/>
          </w:tcPr>
          <w:p w14:paraId="393702A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5C1E979A" w14:textId="77777777" w:rsidTr="00072D97">
        <w:tc>
          <w:tcPr>
            <w:tcW w:w="871" w:type="pct"/>
            <w:vMerge/>
            <w:vAlign w:val="center"/>
            <w:hideMark/>
          </w:tcPr>
          <w:p w14:paraId="1AF5FF9F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6A5C309B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PRODUZIONE CHIMICA</w:t>
            </w:r>
          </w:p>
        </w:tc>
        <w:tc>
          <w:tcPr>
            <w:tcW w:w="320" w:type="pct"/>
            <w:noWrap/>
            <w:vAlign w:val="center"/>
            <w:hideMark/>
          </w:tcPr>
          <w:p w14:paraId="6DC18CD6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shd w:val="clear" w:color="auto" w:fill="D9D9D9" w:themeFill="background1" w:themeFillShade="D9"/>
            <w:vAlign w:val="center"/>
          </w:tcPr>
          <w:p w14:paraId="3544E87A" w14:textId="77777777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2F97582E" w14:textId="3DA53FF2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877907" w:rsidRPr="006A5420" w14:paraId="5F502D08" w14:textId="77777777" w:rsidTr="00666954">
        <w:tc>
          <w:tcPr>
            <w:tcW w:w="871" w:type="pct"/>
            <w:vMerge/>
            <w:vAlign w:val="center"/>
          </w:tcPr>
          <w:p w14:paraId="6288C9D9" w14:textId="77777777" w:rsidR="00877907" w:rsidRPr="00286FA5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 w:val="restart"/>
            <w:vAlign w:val="center"/>
          </w:tcPr>
          <w:p w14:paraId="34B482B1" w14:textId="21CF9A56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320" w:type="pct"/>
            <w:vMerge w:val="restart"/>
            <w:noWrap/>
            <w:vAlign w:val="center"/>
          </w:tcPr>
          <w:p w14:paraId="0C06999E" w14:textId="77777777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744009A7" w14:textId="1E512D85" w:rsidR="00877907" w:rsidRPr="002B6544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NELLA GESTIONE E MANUTENZIONE DI MACCHINE E IMPIANTI</w:t>
            </w:r>
          </w:p>
        </w:tc>
        <w:tc>
          <w:tcPr>
            <w:tcW w:w="350" w:type="pct"/>
            <w:vAlign w:val="center"/>
          </w:tcPr>
          <w:p w14:paraId="57BF41E7" w14:textId="77777777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77907" w:rsidRPr="006A5420" w14:paraId="15C81D11" w14:textId="77777777" w:rsidTr="00666954">
        <w:tc>
          <w:tcPr>
            <w:tcW w:w="871" w:type="pct"/>
            <w:vMerge/>
            <w:vAlign w:val="center"/>
          </w:tcPr>
          <w:p w14:paraId="01B065CB" w14:textId="77777777" w:rsidR="00877907" w:rsidRPr="00286FA5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673DDEE8" w14:textId="77777777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</w:tcPr>
          <w:p w14:paraId="4B9D5308" w14:textId="77777777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6D874833" w14:textId="1F9E7345" w:rsidR="00877907" w:rsidRPr="00F13C4A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DELLA MODELLAZIONE E FABBRICAZIONE DIGITALE</w:t>
            </w:r>
          </w:p>
        </w:tc>
        <w:tc>
          <w:tcPr>
            <w:tcW w:w="350" w:type="pct"/>
            <w:vAlign w:val="center"/>
          </w:tcPr>
          <w:p w14:paraId="79E9B4C0" w14:textId="77777777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347DA68" w14:textId="77777777" w:rsidTr="00666954">
        <w:tc>
          <w:tcPr>
            <w:tcW w:w="871" w:type="pct"/>
            <w:vMerge/>
            <w:vAlign w:val="center"/>
            <w:hideMark/>
          </w:tcPr>
          <w:p w14:paraId="2600B0BC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0388D09A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320" w:type="pct"/>
            <w:noWrap/>
            <w:vAlign w:val="center"/>
            <w:hideMark/>
          </w:tcPr>
          <w:p w14:paraId="32B74F2E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Merge w:val="restart"/>
            <w:vAlign w:val="center"/>
          </w:tcPr>
          <w:p w14:paraId="3D656A22" w14:textId="02C98FFF" w:rsidR="00666954" w:rsidRPr="00F13C4A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NELLA GESTIONE E MANUTENZIONE DI MACCHINE E IMPIANTI</w:t>
            </w:r>
          </w:p>
        </w:tc>
        <w:tc>
          <w:tcPr>
            <w:tcW w:w="350" w:type="pct"/>
            <w:vMerge w:val="restart"/>
            <w:vAlign w:val="center"/>
          </w:tcPr>
          <w:p w14:paraId="76A56CB2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548ACDED" w14:textId="77777777" w:rsidTr="00666954">
        <w:tc>
          <w:tcPr>
            <w:tcW w:w="871" w:type="pct"/>
            <w:vMerge/>
            <w:vAlign w:val="center"/>
            <w:hideMark/>
          </w:tcPr>
          <w:p w14:paraId="3692976E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30C83406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SISTEMI ELETTRICO-ELETTRONICI</w:t>
            </w:r>
          </w:p>
        </w:tc>
        <w:tc>
          <w:tcPr>
            <w:tcW w:w="320" w:type="pct"/>
            <w:noWrap/>
            <w:vAlign w:val="center"/>
            <w:hideMark/>
          </w:tcPr>
          <w:p w14:paraId="0B809496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Merge/>
            <w:vAlign w:val="center"/>
          </w:tcPr>
          <w:p w14:paraId="5ED10021" w14:textId="77777777" w:rsidR="00666954" w:rsidRPr="00F13C4A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14:paraId="12FED05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6DB322F1" w14:textId="77777777" w:rsidTr="00666954">
        <w:tc>
          <w:tcPr>
            <w:tcW w:w="871" w:type="pct"/>
            <w:vMerge/>
            <w:vAlign w:val="center"/>
          </w:tcPr>
          <w:p w14:paraId="6C0AEBC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 w:val="restart"/>
            <w:vAlign w:val="center"/>
          </w:tcPr>
          <w:p w14:paraId="7A03A2E7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320" w:type="pct"/>
            <w:vMerge w:val="restart"/>
            <w:noWrap/>
            <w:vAlign w:val="center"/>
          </w:tcPr>
          <w:p w14:paraId="788D7CEA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Align w:val="center"/>
          </w:tcPr>
          <w:p w14:paraId="66FE06BB" w14:textId="77777777" w:rsidR="00666954" w:rsidRPr="00F13C4A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DI PANIFICIO E PASTIFICIO</w:t>
            </w:r>
          </w:p>
        </w:tc>
        <w:tc>
          <w:tcPr>
            <w:tcW w:w="350" w:type="pct"/>
            <w:vAlign w:val="center"/>
          </w:tcPr>
          <w:p w14:paraId="3A55192A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1319EC55" w14:textId="77777777" w:rsidTr="00666954">
        <w:tc>
          <w:tcPr>
            <w:tcW w:w="871" w:type="pct"/>
            <w:vMerge/>
            <w:vAlign w:val="center"/>
          </w:tcPr>
          <w:p w14:paraId="0C506AB8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041ACF5E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</w:tcPr>
          <w:p w14:paraId="1391F74F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61C940FA" w14:textId="77777777" w:rsidR="00666954" w:rsidRPr="00F13C4A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DELLE LAVORAZIONI LATTIERO-CASEARIE</w:t>
            </w:r>
          </w:p>
        </w:tc>
        <w:tc>
          <w:tcPr>
            <w:tcW w:w="350" w:type="pct"/>
            <w:vAlign w:val="center"/>
          </w:tcPr>
          <w:p w14:paraId="00CEA844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02F41813" w14:textId="77777777" w:rsidTr="00666954">
        <w:tc>
          <w:tcPr>
            <w:tcW w:w="871" w:type="pct"/>
            <w:vMerge/>
            <w:vAlign w:val="center"/>
          </w:tcPr>
          <w:p w14:paraId="648C3220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716BD245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</w:tcPr>
          <w:p w14:paraId="506EA51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3FC03F4B" w14:textId="77777777" w:rsidR="00666954" w:rsidRPr="00F13C4A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DELLE LAVORAZIONI PRODOTTI VEGETALI</w:t>
            </w:r>
          </w:p>
        </w:tc>
        <w:tc>
          <w:tcPr>
            <w:tcW w:w="350" w:type="pct"/>
            <w:vAlign w:val="center"/>
          </w:tcPr>
          <w:p w14:paraId="4D48F53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CA2C176" w14:textId="77777777" w:rsidTr="00666954">
        <w:tc>
          <w:tcPr>
            <w:tcW w:w="871" w:type="pct"/>
            <w:vMerge/>
            <w:vAlign w:val="center"/>
            <w:hideMark/>
          </w:tcPr>
          <w:p w14:paraId="694C4341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  <w:hideMark/>
          </w:tcPr>
          <w:p w14:paraId="2DBCF0DB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noWrap/>
            <w:vAlign w:val="center"/>
            <w:hideMark/>
          </w:tcPr>
          <w:p w14:paraId="4470BCAD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34031EC0" w14:textId="77777777" w:rsidR="00666954" w:rsidRPr="00F13C4A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DELLE LAVORAZIONI CARNI</w:t>
            </w:r>
          </w:p>
        </w:tc>
        <w:tc>
          <w:tcPr>
            <w:tcW w:w="350" w:type="pct"/>
            <w:vAlign w:val="center"/>
          </w:tcPr>
          <w:p w14:paraId="76BF86C9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74BFB0C7" w14:textId="77777777" w:rsidTr="0081238E"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E489D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tcBorders>
              <w:bottom w:val="single" w:sz="4" w:space="0" w:color="auto"/>
            </w:tcBorders>
            <w:vAlign w:val="center"/>
            <w:hideMark/>
          </w:tcPr>
          <w:p w14:paraId="2C889289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INFORMATICO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E6A69D0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A1473" w14:textId="5DAA2ADC" w:rsidR="00666954" w:rsidRPr="00F13C4A" w:rsidRDefault="0081238E" w:rsidP="0081238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13C4A">
              <w:rPr>
                <w:rFonts w:ascii="Courier New" w:hAnsi="Courier New" w:cs="Courier New"/>
                <w:sz w:val="18"/>
                <w:szCs w:val="18"/>
              </w:rPr>
              <w:t>TECNICO INFORMATICO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F48FC" w14:textId="28E97A98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5FF7C03" w14:textId="77777777" w:rsidTr="00072D97">
        <w:tc>
          <w:tcPr>
            <w:tcW w:w="87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EDBC33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d) MANUTENZIONE E ASSISTENZA TECNICA</w:t>
            </w:r>
          </w:p>
        </w:tc>
        <w:tc>
          <w:tcPr>
            <w:tcW w:w="1790" w:type="pct"/>
            <w:tcBorders>
              <w:top w:val="single" w:sz="4" w:space="0" w:color="auto"/>
            </w:tcBorders>
            <w:vAlign w:val="center"/>
            <w:hideMark/>
          </w:tcPr>
          <w:p w14:paraId="5359DEBF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3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9C326B8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138D0" w14:textId="77777777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D407B" w14:textId="2CECE528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6BC8E389" w14:textId="77777777" w:rsidTr="00072D97">
        <w:tc>
          <w:tcPr>
            <w:tcW w:w="871" w:type="pct"/>
            <w:vMerge/>
            <w:vAlign w:val="center"/>
            <w:hideMark/>
          </w:tcPr>
          <w:p w14:paraId="554543F3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  <w:hideMark/>
          </w:tcPr>
          <w:p w14:paraId="5D4C9858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320" w:type="pct"/>
            <w:noWrap/>
            <w:vAlign w:val="center"/>
            <w:hideMark/>
          </w:tcPr>
          <w:p w14:paraId="5E7D445B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Merge/>
            <w:shd w:val="clear" w:color="auto" w:fill="D9D9D9" w:themeFill="background1" w:themeFillShade="D9"/>
            <w:vAlign w:val="center"/>
          </w:tcPr>
          <w:p w14:paraId="06B42F7A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auto" w:fill="D9D9D9" w:themeFill="background1" w:themeFillShade="D9"/>
            <w:vAlign w:val="center"/>
          </w:tcPr>
          <w:p w14:paraId="498E1BAF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0515E49" w14:textId="77777777" w:rsidTr="00072D97">
        <w:tc>
          <w:tcPr>
            <w:tcW w:w="871" w:type="pct"/>
            <w:vMerge/>
            <w:vAlign w:val="center"/>
            <w:hideMark/>
          </w:tcPr>
          <w:p w14:paraId="14CDEC3E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</w:tcPr>
          <w:p w14:paraId="3AECC889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SISTEMI ELETTRICO-ELETTRONICI</w:t>
            </w:r>
          </w:p>
        </w:tc>
        <w:tc>
          <w:tcPr>
            <w:tcW w:w="320" w:type="pct"/>
            <w:noWrap/>
            <w:vAlign w:val="center"/>
            <w:hideMark/>
          </w:tcPr>
          <w:p w14:paraId="28D60A96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Merge/>
            <w:shd w:val="clear" w:color="auto" w:fill="D9D9D9" w:themeFill="background1" w:themeFillShade="D9"/>
            <w:vAlign w:val="center"/>
          </w:tcPr>
          <w:p w14:paraId="3660D5AA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auto" w:fill="D9D9D9" w:themeFill="background1" w:themeFillShade="D9"/>
            <w:vAlign w:val="center"/>
          </w:tcPr>
          <w:p w14:paraId="3BF1A4F0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61330807" w14:textId="77777777" w:rsidTr="00666954">
        <w:tc>
          <w:tcPr>
            <w:tcW w:w="871" w:type="pct"/>
            <w:vMerge/>
            <w:vAlign w:val="center"/>
          </w:tcPr>
          <w:p w14:paraId="0C9ADADC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 w:val="restart"/>
            <w:vAlign w:val="center"/>
          </w:tcPr>
          <w:p w14:paraId="2BCAD036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IMPIANTI ELETTRICI</w:t>
            </w:r>
          </w:p>
        </w:tc>
        <w:tc>
          <w:tcPr>
            <w:tcW w:w="320" w:type="pct"/>
            <w:noWrap/>
            <w:vAlign w:val="center"/>
          </w:tcPr>
          <w:p w14:paraId="1EA27A7E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vAlign w:val="center"/>
          </w:tcPr>
          <w:p w14:paraId="5A41E334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NELLA GESTIONE DI SISTEMI TECNOLOGICI INTELLIGENTI</w:t>
            </w:r>
          </w:p>
        </w:tc>
        <w:tc>
          <w:tcPr>
            <w:tcW w:w="350" w:type="pct"/>
            <w:vAlign w:val="center"/>
          </w:tcPr>
          <w:p w14:paraId="2CB61AE8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3FD8548E" w14:textId="77777777" w:rsidTr="00666954">
        <w:tc>
          <w:tcPr>
            <w:tcW w:w="871" w:type="pct"/>
            <w:vMerge/>
            <w:vAlign w:val="center"/>
            <w:hideMark/>
          </w:tcPr>
          <w:p w14:paraId="7DC7D4E6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Merge/>
            <w:vAlign w:val="center"/>
          </w:tcPr>
          <w:p w14:paraId="763F6C05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noWrap/>
            <w:vAlign w:val="center"/>
            <w:hideMark/>
          </w:tcPr>
          <w:p w14:paraId="7A1FEE61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Align w:val="center"/>
          </w:tcPr>
          <w:p w14:paraId="3608F51A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ENERGIE RINNOVABILI</w:t>
            </w:r>
          </w:p>
        </w:tc>
        <w:tc>
          <w:tcPr>
            <w:tcW w:w="350" w:type="pct"/>
            <w:vAlign w:val="center"/>
          </w:tcPr>
          <w:p w14:paraId="10AFB5A6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77F8F64" w14:textId="77777777" w:rsidTr="00666954">
        <w:tc>
          <w:tcPr>
            <w:tcW w:w="871" w:type="pct"/>
            <w:vMerge/>
            <w:vAlign w:val="center"/>
            <w:hideMark/>
          </w:tcPr>
          <w:p w14:paraId="6930AEB7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</w:tcPr>
          <w:p w14:paraId="0BAB883D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IMPIANTI TERMO-IDRAULICI</w:t>
            </w:r>
          </w:p>
        </w:tc>
        <w:tc>
          <w:tcPr>
            <w:tcW w:w="320" w:type="pct"/>
            <w:noWrap/>
            <w:vAlign w:val="center"/>
            <w:hideMark/>
          </w:tcPr>
          <w:p w14:paraId="4E9632E6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Align w:val="center"/>
          </w:tcPr>
          <w:p w14:paraId="732B77DF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ENERGIE RINNOVABILI</w:t>
            </w:r>
          </w:p>
        </w:tc>
        <w:tc>
          <w:tcPr>
            <w:tcW w:w="350" w:type="pct"/>
            <w:vAlign w:val="center"/>
          </w:tcPr>
          <w:p w14:paraId="65A28971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FA4269A" w14:textId="77777777" w:rsidTr="00666954">
        <w:tc>
          <w:tcPr>
            <w:tcW w:w="871" w:type="pct"/>
            <w:vMerge/>
            <w:vAlign w:val="center"/>
            <w:hideMark/>
          </w:tcPr>
          <w:p w14:paraId="63ACB2E9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vAlign w:val="center"/>
          </w:tcPr>
          <w:p w14:paraId="73588EB3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MECCATRONICO DELL’AUTORIPARAZIONE</w:t>
            </w:r>
          </w:p>
        </w:tc>
        <w:tc>
          <w:tcPr>
            <w:tcW w:w="320" w:type="pct"/>
            <w:noWrap/>
            <w:vAlign w:val="center"/>
            <w:hideMark/>
          </w:tcPr>
          <w:p w14:paraId="2767651C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69" w:type="pct"/>
            <w:gridSpan w:val="2"/>
            <w:vAlign w:val="center"/>
          </w:tcPr>
          <w:p w14:paraId="449EB538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AUTRONICO DELL'AUTOMOBILE</w:t>
            </w:r>
          </w:p>
        </w:tc>
        <w:tc>
          <w:tcPr>
            <w:tcW w:w="350" w:type="pct"/>
            <w:vAlign w:val="center"/>
          </w:tcPr>
          <w:p w14:paraId="179AFB3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32A7D057" w14:textId="77777777" w:rsidTr="00072D97"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14:paraId="4769AF92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90" w:type="pct"/>
            <w:tcBorders>
              <w:bottom w:val="single" w:sz="4" w:space="0" w:color="auto"/>
            </w:tcBorders>
            <w:vAlign w:val="center"/>
          </w:tcPr>
          <w:p w14:paraId="3C8154C6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CARROZZERIA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noWrap/>
            <w:vAlign w:val="center"/>
          </w:tcPr>
          <w:p w14:paraId="489DF68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6DD79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B5BA5" w14:textId="63C98B0A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4929F5" w:rsidRPr="006A5420" w14:paraId="2D4ED03F" w14:textId="77777777" w:rsidTr="004929F5">
        <w:tc>
          <w:tcPr>
            <w:tcW w:w="857" w:type="pct"/>
            <w:tcBorders>
              <w:top w:val="single" w:sz="4" w:space="0" w:color="auto"/>
            </w:tcBorders>
            <w:vAlign w:val="center"/>
          </w:tcPr>
          <w:p w14:paraId="6A9D9A0D" w14:textId="1650BC41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lastRenderedPageBreak/>
              <w:br w:type="page"/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806" w:type="pct"/>
            <w:tcBorders>
              <w:top w:val="single" w:sz="4" w:space="0" w:color="auto"/>
            </w:tcBorders>
            <w:vAlign w:val="center"/>
          </w:tcPr>
          <w:p w14:paraId="3B2BE5C0" w14:textId="538836CE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Qualifiche professionali regionali III liv. EQF 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>correlate alle figure del Rep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nazionale IeFP 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noWrap/>
            <w:vAlign w:val="center"/>
          </w:tcPr>
          <w:p w14:paraId="2BAB52DB" w14:textId="2CD8274C" w:rsidR="00961F48" w:rsidRDefault="00961F48" w:rsidP="004929F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Da attiva</w:t>
            </w:r>
            <w:r w:rsidR="004929F5">
              <w:rPr>
                <w:rFonts w:ascii="Courier New" w:hAnsi="Courier New" w:cs="Courier New"/>
                <w:b/>
                <w:bCs/>
                <w:sz w:val="18"/>
                <w:szCs w:val="18"/>
              </w:rPr>
              <w:t>r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e</w:t>
            </w:r>
          </w:p>
          <w:p w14:paraId="1E19C859" w14:textId="0BB76CF0" w:rsidR="00961F48" w:rsidRPr="006A5420" w:rsidRDefault="00961F48" w:rsidP="004929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202</w:t>
            </w:r>
            <w:r w:rsidR="007549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/2</w:t>
            </w:r>
            <w:r w:rsidR="007549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25" w:type="pct"/>
            <w:tcBorders>
              <w:top w:val="single" w:sz="4" w:space="0" w:color="auto"/>
            </w:tcBorders>
          </w:tcPr>
          <w:p w14:paraId="5E27D0C0" w14:textId="32653B48" w:rsidR="00961F48" w:rsidRPr="009905C9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86FA5"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Diplomi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p</w:t>
            </w:r>
            <w:r w:rsidRPr="00286FA5">
              <w:rPr>
                <w:rFonts w:ascii="Courier New" w:hAnsi="Courier New" w:cs="Courier New"/>
                <w:b/>
                <w:bCs/>
                <w:sz w:val="18"/>
                <w:szCs w:val="18"/>
              </w:rPr>
              <w:t>rofessionali IeFP - Figure regionali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correlate </w:t>
            </w:r>
            <w:r>
              <w:rPr>
                <w:rFonts w:ascii="Courier New" w:hAnsi="Courier New" w:cs="Courier New"/>
                <w:sz w:val="18"/>
                <w:szCs w:val="18"/>
              </w:rPr>
              <w:t>al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Rep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nazionale IeFP 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14:paraId="38804E76" w14:textId="4F27E45E" w:rsidR="00961F48" w:rsidRPr="006A5420" w:rsidRDefault="00961F48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Da attivare </w:t>
            </w:r>
            <w:proofErr w:type="spellStart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202</w:t>
            </w:r>
            <w:r w:rsidR="007549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7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/2</w:t>
            </w:r>
            <w:r w:rsidR="007549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8</w:t>
            </w:r>
          </w:p>
        </w:tc>
      </w:tr>
      <w:tr w:rsidR="004929F5" w:rsidRPr="006A5420" w14:paraId="64A3AEFF" w14:textId="77777777" w:rsidTr="004929F5">
        <w:tc>
          <w:tcPr>
            <w:tcW w:w="85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AF055C5" w14:textId="11623E69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f) SERVIZI COMMERCIALI</w:t>
            </w:r>
          </w:p>
        </w:tc>
        <w:tc>
          <w:tcPr>
            <w:tcW w:w="1806" w:type="pct"/>
            <w:tcBorders>
              <w:top w:val="single" w:sz="4" w:space="0" w:color="auto"/>
            </w:tcBorders>
            <w:vAlign w:val="center"/>
            <w:hideMark/>
          </w:tcPr>
          <w:p w14:paraId="2117614D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ALLE VENDITE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8FC8ED5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tcBorders>
              <w:top w:val="single" w:sz="4" w:space="0" w:color="auto"/>
            </w:tcBorders>
            <w:vAlign w:val="center"/>
          </w:tcPr>
          <w:p w14:paraId="2C003C46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DELLA GESTIONE DEL PUNTO VENDITA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14:paraId="20151A6E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1E6D488C" w14:textId="77777777" w:rsidTr="004929F5">
        <w:tc>
          <w:tcPr>
            <w:tcW w:w="857" w:type="pct"/>
            <w:vMerge/>
            <w:vAlign w:val="center"/>
            <w:hideMark/>
          </w:tcPr>
          <w:p w14:paraId="767D5FF3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6" w:type="pct"/>
            <w:vAlign w:val="center"/>
            <w:hideMark/>
          </w:tcPr>
          <w:p w14:paraId="42D6DC06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DI MAGAZZINO MERCI</w:t>
            </w:r>
          </w:p>
        </w:tc>
        <w:tc>
          <w:tcPr>
            <w:tcW w:w="362" w:type="pct"/>
            <w:gridSpan w:val="2"/>
            <w:noWrap/>
            <w:vAlign w:val="center"/>
            <w:hideMark/>
          </w:tcPr>
          <w:p w14:paraId="47C397A3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shd w:val="clear" w:color="auto" w:fill="D9D9D9" w:themeFill="background1" w:themeFillShade="D9"/>
            <w:vAlign w:val="center"/>
          </w:tcPr>
          <w:p w14:paraId="359D30AA" w14:textId="77777777" w:rsidR="00961F48" w:rsidRPr="00A5257B" w:rsidRDefault="00961F48" w:rsidP="00961F4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6A60CB89" w14:textId="45E7F65E" w:rsidR="00961F48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4929F5" w:rsidRPr="006A5420" w14:paraId="523A09CE" w14:textId="77777777" w:rsidTr="004929F5">
        <w:tc>
          <w:tcPr>
            <w:tcW w:w="857" w:type="pct"/>
            <w:vMerge/>
            <w:vAlign w:val="center"/>
            <w:hideMark/>
          </w:tcPr>
          <w:p w14:paraId="6184ED69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6" w:type="pct"/>
            <w:vAlign w:val="center"/>
            <w:hideMark/>
          </w:tcPr>
          <w:p w14:paraId="4394CB15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PROMOZIONE E ACCOGLIENZA TURISTICA</w:t>
            </w:r>
          </w:p>
        </w:tc>
        <w:tc>
          <w:tcPr>
            <w:tcW w:w="362" w:type="pct"/>
            <w:gridSpan w:val="2"/>
            <w:noWrap/>
            <w:vAlign w:val="center"/>
            <w:hideMark/>
          </w:tcPr>
          <w:p w14:paraId="3E3FBAB9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shd w:val="clear" w:color="auto" w:fill="D9D9D9" w:themeFill="background1" w:themeFillShade="D9"/>
            <w:vAlign w:val="center"/>
          </w:tcPr>
          <w:p w14:paraId="2DEB19BC" w14:textId="77777777" w:rsidR="00961F48" w:rsidRPr="00A5257B" w:rsidRDefault="00961F48" w:rsidP="00961F4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2F470290" w14:textId="6EE35806" w:rsidR="00961F48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4929F5" w:rsidRPr="006A5420" w14:paraId="2C8FA593" w14:textId="77777777" w:rsidTr="004929F5">
        <w:tc>
          <w:tcPr>
            <w:tcW w:w="857" w:type="pct"/>
            <w:vMerge/>
            <w:vAlign w:val="center"/>
            <w:hideMark/>
          </w:tcPr>
          <w:p w14:paraId="17970638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6" w:type="pct"/>
            <w:vAlign w:val="center"/>
            <w:hideMark/>
          </w:tcPr>
          <w:p w14:paraId="17D658C7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AMMINISTRATIVO-SEGRETARIALE</w:t>
            </w:r>
          </w:p>
        </w:tc>
        <w:tc>
          <w:tcPr>
            <w:tcW w:w="362" w:type="pct"/>
            <w:gridSpan w:val="2"/>
            <w:noWrap/>
            <w:vAlign w:val="center"/>
            <w:hideMark/>
          </w:tcPr>
          <w:p w14:paraId="15189A3F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vAlign w:val="center"/>
          </w:tcPr>
          <w:p w14:paraId="6BE20F18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NELL'AMMINISTRAZIONE DEL PERSONALE</w:t>
            </w:r>
          </w:p>
        </w:tc>
        <w:tc>
          <w:tcPr>
            <w:tcW w:w="350" w:type="pct"/>
            <w:vAlign w:val="center"/>
          </w:tcPr>
          <w:p w14:paraId="5A69EC00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534FFAAD" w14:textId="77777777" w:rsidTr="004929F5">
        <w:tc>
          <w:tcPr>
            <w:tcW w:w="8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CFCF9F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vAlign w:val="center"/>
            <w:hideMark/>
          </w:tcPr>
          <w:p w14:paraId="485CCAB9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GRAFICO E DI STAMPA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AD9EB62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vAlign w:val="center"/>
          </w:tcPr>
          <w:p w14:paraId="0527CFB8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63587366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6ECC1234" w14:textId="77777777" w:rsidTr="004929F5">
        <w:tc>
          <w:tcPr>
            <w:tcW w:w="85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50AAE5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g) ENOGASTRONOMIA E OSPITALITÀ ALBERGHIERA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7B8EA2F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RISTORAZIONE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BFCE27E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89D84F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 SERVIZIO DI DISTRIBUZIONE PASTI E BEVANDE</w:t>
            </w:r>
          </w:p>
        </w:tc>
        <w:tc>
          <w:tcPr>
            <w:tcW w:w="35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3C350E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639BE4E2" w14:textId="77777777" w:rsidTr="004929F5">
        <w:tc>
          <w:tcPr>
            <w:tcW w:w="857" w:type="pct"/>
            <w:vMerge/>
            <w:tcBorders>
              <w:top w:val="single" w:sz="4" w:space="0" w:color="auto"/>
            </w:tcBorders>
            <w:vAlign w:val="center"/>
          </w:tcPr>
          <w:p w14:paraId="25E356F8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6" w:type="pct"/>
            <w:vMerge/>
            <w:vAlign w:val="center"/>
          </w:tcPr>
          <w:p w14:paraId="1D8C2829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vMerge/>
            <w:noWrap/>
            <w:vAlign w:val="center"/>
          </w:tcPr>
          <w:p w14:paraId="24ED6BFC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5" w:type="pct"/>
            <w:tcBorders>
              <w:top w:val="dotted" w:sz="4" w:space="0" w:color="auto"/>
            </w:tcBorders>
            <w:vAlign w:val="center"/>
          </w:tcPr>
          <w:p w14:paraId="43547A23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DELLA PRODUZIONE PASTI</w:t>
            </w:r>
          </w:p>
        </w:tc>
        <w:tc>
          <w:tcPr>
            <w:tcW w:w="350" w:type="pct"/>
            <w:tcBorders>
              <w:top w:val="dotted" w:sz="4" w:space="0" w:color="auto"/>
            </w:tcBorders>
            <w:vAlign w:val="center"/>
          </w:tcPr>
          <w:p w14:paraId="1ADE7785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72F4E907" w14:textId="77777777" w:rsidTr="004929F5">
        <w:tc>
          <w:tcPr>
            <w:tcW w:w="857" w:type="pct"/>
            <w:vMerge/>
            <w:vAlign w:val="center"/>
            <w:hideMark/>
          </w:tcPr>
          <w:p w14:paraId="6EA89B73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6" w:type="pct"/>
            <w:vAlign w:val="center"/>
            <w:hideMark/>
          </w:tcPr>
          <w:p w14:paraId="55607374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PROMOZIONE ED ACCOGLIENZA TURISTICA</w:t>
            </w:r>
          </w:p>
        </w:tc>
        <w:tc>
          <w:tcPr>
            <w:tcW w:w="362" w:type="pct"/>
            <w:gridSpan w:val="2"/>
            <w:noWrap/>
            <w:vAlign w:val="center"/>
            <w:hideMark/>
          </w:tcPr>
          <w:p w14:paraId="7039F989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vAlign w:val="center"/>
          </w:tcPr>
          <w:p w14:paraId="7B26F926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DEI SERVIZI TURISTICO-RICETTIVI</w:t>
            </w:r>
          </w:p>
        </w:tc>
        <w:tc>
          <w:tcPr>
            <w:tcW w:w="350" w:type="pct"/>
            <w:vAlign w:val="center"/>
          </w:tcPr>
          <w:p w14:paraId="213114BA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6AF47001" w14:textId="77777777" w:rsidTr="004929F5">
        <w:tc>
          <w:tcPr>
            <w:tcW w:w="857" w:type="pct"/>
            <w:vMerge/>
            <w:tcBorders>
              <w:bottom w:val="single" w:sz="4" w:space="0" w:color="auto"/>
            </w:tcBorders>
            <w:vAlign w:val="center"/>
          </w:tcPr>
          <w:p w14:paraId="389C99FE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vAlign w:val="center"/>
          </w:tcPr>
          <w:p w14:paraId="6ACC8734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6BBF3D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5" w:type="pct"/>
            <w:tcBorders>
              <w:bottom w:val="single" w:sz="4" w:space="0" w:color="auto"/>
            </w:tcBorders>
            <w:vAlign w:val="center"/>
          </w:tcPr>
          <w:p w14:paraId="17946FFD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DI PANIFICIO E PASTIFICIO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498F4CF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35C74CFE" w14:textId="77777777" w:rsidTr="004929F5">
        <w:tc>
          <w:tcPr>
            <w:tcW w:w="857" w:type="pct"/>
            <w:tcBorders>
              <w:top w:val="single" w:sz="4" w:space="0" w:color="auto"/>
            </w:tcBorders>
            <w:vAlign w:val="center"/>
            <w:hideMark/>
          </w:tcPr>
          <w:p w14:paraId="3E79C927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h) SERVIZI CULTURALI E DELLO SPETTACOLO</w:t>
            </w:r>
          </w:p>
        </w:tc>
        <w:tc>
          <w:tcPr>
            <w:tcW w:w="1806" w:type="pct"/>
            <w:tcBorders>
              <w:top w:val="single" w:sz="4" w:space="0" w:color="auto"/>
            </w:tcBorders>
            <w:vAlign w:val="center"/>
            <w:hideMark/>
          </w:tcPr>
          <w:p w14:paraId="6126C17F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OPERATORE GRAFICO E DI STAMPA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6DA074B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25" w:type="pct"/>
            <w:tcBorders>
              <w:top w:val="single" w:sz="4" w:space="0" w:color="auto"/>
            </w:tcBorders>
            <w:vAlign w:val="center"/>
          </w:tcPr>
          <w:p w14:paraId="1556A024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905C9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14:paraId="374A3B07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293767EF" w14:textId="77777777" w:rsidR="00AD523B" w:rsidRDefault="00AD523B">
      <w:pPr>
        <w:suppressAutoHyphens w:val="0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20"/>
        </w:rPr>
        <w:br w:type="page"/>
      </w:r>
    </w:p>
    <w:p w14:paraId="446EB720" w14:textId="77777777" w:rsidR="00666954" w:rsidRDefault="00666954" w:rsidP="00C25A02">
      <w:pPr>
        <w:jc w:val="both"/>
        <w:rPr>
          <w:rFonts w:ascii="Courier New" w:hAnsi="Courier New" w:cs="Courier New"/>
          <w:i/>
          <w:sz w:val="20"/>
        </w:rPr>
        <w:sectPr w:rsidR="00666954" w:rsidSect="00D27F42">
          <w:pgSz w:w="16838" w:h="11906" w:orient="landscape"/>
          <w:pgMar w:top="1021" w:right="567" w:bottom="1021" w:left="567" w:header="709" w:footer="709" w:gutter="0"/>
          <w:cols w:space="708"/>
          <w:docGrid w:linePitch="360"/>
        </w:sectPr>
      </w:pPr>
    </w:p>
    <w:p w14:paraId="67BFAF4F" w14:textId="5C690842" w:rsidR="00C25A02" w:rsidRDefault="00C25A02" w:rsidP="00C25A02">
      <w:pPr>
        <w:jc w:val="both"/>
        <w:rPr>
          <w:rFonts w:ascii="Courier New" w:hAnsi="Courier New" w:cs="Courier New"/>
          <w:i/>
          <w:sz w:val="20"/>
        </w:rPr>
      </w:pPr>
    </w:p>
    <w:p w14:paraId="5A980AEB" w14:textId="011F8F79" w:rsidR="00C25A0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 w:rsidRPr="00C148C4">
        <w:rPr>
          <w:rFonts w:ascii="Courier New" w:hAnsi="Courier New" w:cs="Courier New"/>
          <w:b/>
          <w:sz w:val="20"/>
        </w:rPr>
        <w:t xml:space="preserve">Per ciascuna </w:t>
      </w:r>
      <w:r w:rsidR="009E5A72" w:rsidRPr="00C148C4">
        <w:rPr>
          <w:rFonts w:ascii="Courier New" w:hAnsi="Courier New" w:cs="Courier New"/>
          <w:b/>
          <w:sz w:val="20"/>
        </w:rPr>
        <w:t>Q</w:t>
      </w:r>
      <w:r w:rsidRPr="00C148C4">
        <w:rPr>
          <w:rFonts w:ascii="Courier New" w:hAnsi="Courier New" w:cs="Courier New"/>
          <w:b/>
          <w:sz w:val="20"/>
        </w:rPr>
        <w:t>ualifica</w:t>
      </w:r>
      <w:r w:rsidR="00B46B07">
        <w:rPr>
          <w:rFonts w:ascii="Courier New" w:hAnsi="Courier New" w:cs="Courier New"/>
          <w:b/>
          <w:sz w:val="20"/>
        </w:rPr>
        <w:t xml:space="preserve"> e Diploma </w:t>
      </w:r>
      <w:r w:rsidRPr="00C148C4">
        <w:rPr>
          <w:rFonts w:ascii="Courier New" w:hAnsi="Courier New" w:cs="Courier New"/>
          <w:b/>
          <w:sz w:val="20"/>
        </w:rPr>
        <w:t>professionale</w:t>
      </w:r>
      <w:r w:rsidR="00BF2532">
        <w:rPr>
          <w:rFonts w:ascii="Courier New" w:hAnsi="Courier New" w:cs="Courier New"/>
          <w:b/>
          <w:sz w:val="20"/>
        </w:rPr>
        <w:t xml:space="preserve"> </w:t>
      </w:r>
      <w:r w:rsidR="009E5A72" w:rsidRPr="00C148C4">
        <w:rPr>
          <w:rFonts w:ascii="Courier New" w:hAnsi="Courier New" w:cs="Courier New"/>
          <w:b/>
          <w:sz w:val="20"/>
        </w:rPr>
        <w:t xml:space="preserve">e per ciascuna Scuola </w:t>
      </w:r>
      <w:r w:rsidRPr="00C148C4">
        <w:rPr>
          <w:rFonts w:ascii="Courier New" w:hAnsi="Courier New" w:cs="Courier New"/>
          <w:b/>
          <w:sz w:val="20"/>
        </w:rPr>
        <w:t>indicata nella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tabella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si</w:t>
      </w:r>
    </w:p>
    <w:p w14:paraId="15E7C439" w14:textId="77777777" w:rsidR="00C25A02" w:rsidRPr="009E5A7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</w:t>
      </w:r>
    </w:p>
    <w:p w14:paraId="775F72EE" w14:textId="77777777" w:rsidR="00C25A02" w:rsidRDefault="00C25A02" w:rsidP="00BA2FDA">
      <w:pPr>
        <w:widowControl/>
        <w:numPr>
          <w:ilvl w:val="0"/>
          <w:numId w:val="18"/>
        </w:numPr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che sono nella disponibilità della Scuola le </w:t>
      </w:r>
      <w:r w:rsidRPr="004D7E74">
        <w:rPr>
          <w:rFonts w:ascii="Courier New" w:hAnsi="Courier New" w:cs="Courier New"/>
          <w:sz w:val="20"/>
        </w:rPr>
        <w:t>risorse strumentali e laboratoriali coerenti con le specificità della figura professionale</w:t>
      </w:r>
      <w:r>
        <w:rPr>
          <w:rFonts w:ascii="Courier New" w:hAnsi="Courier New" w:cs="Courier New"/>
          <w:sz w:val="20"/>
        </w:rPr>
        <w:t xml:space="preserve"> e che pertanto nessuna richiesta ulteriore sarà avanzata, per competenza, alle Amministrazioni Provinciali/Città Metropolitana</w:t>
      </w:r>
    </w:p>
    <w:p w14:paraId="23C90574" w14:textId="77777777" w:rsidR="00C148C4" w:rsidRPr="009E5A72" w:rsidRDefault="00C148C4" w:rsidP="00BF2532">
      <w:pPr>
        <w:widowControl/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71E309AE" w14:textId="77777777" w:rsidR="00C25A02" w:rsidRDefault="009E5A72" w:rsidP="00BF253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 L’</w:t>
      </w:r>
      <w:r w:rsidR="00C25A02" w:rsidRPr="000F643E">
        <w:rPr>
          <w:rFonts w:ascii="Courier New" w:hAnsi="Courier New" w:cs="Courier New"/>
          <w:b/>
          <w:sz w:val="20"/>
        </w:rPr>
        <w:t>IMPEGN</w:t>
      </w:r>
      <w:r>
        <w:rPr>
          <w:rFonts w:ascii="Courier New" w:hAnsi="Courier New" w:cs="Courier New"/>
          <w:b/>
          <w:sz w:val="20"/>
        </w:rPr>
        <w:t>O A</w:t>
      </w:r>
    </w:p>
    <w:p w14:paraId="2DF7508C" w14:textId="49B13053" w:rsidR="00C25A02" w:rsidRPr="000F643E" w:rsidRDefault="00C25A02" w:rsidP="00BA2FDA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 xml:space="preserve">realizzare i percorsi di istruzione e formazione professionale, in regime di sussidiarietà, nel rispetto delle modalità di cui agli art. 2 </w:t>
      </w:r>
      <w:r w:rsidR="00DE6886" w:rsidRPr="00BC168B">
        <w:rPr>
          <w:rFonts w:ascii="Courier New" w:hAnsi="Courier New" w:cs="Courier New"/>
          <w:i/>
          <w:iCs/>
          <w:sz w:val="20"/>
        </w:rPr>
        <w:t>R</w:t>
      </w:r>
      <w:r w:rsidRPr="00BC168B">
        <w:rPr>
          <w:rFonts w:ascii="Courier New" w:hAnsi="Courier New" w:cs="Courier New"/>
          <w:i/>
          <w:iCs/>
          <w:sz w:val="20"/>
        </w:rPr>
        <w:t>ealizzazione dell’offerta formativa sussidiaria degli istituti professionali</w:t>
      </w:r>
      <w:r w:rsidRPr="000F643E">
        <w:rPr>
          <w:rFonts w:ascii="Courier New" w:hAnsi="Courier New" w:cs="Courier New"/>
          <w:sz w:val="20"/>
        </w:rPr>
        <w:t xml:space="preserve"> e art.3 </w:t>
      </w:r>
      <w:r w:rsidRPr="000F643E">
        <w:rPr>
          <w:rFonts w:ascii="Courier New" w:hAnsi="Courier New" w:cs="Courier New"/>
          <w:i/>
          <w:sz w:val="20"/>
        </w:rPr>
        <w:t>Interventi integrati realizzati dagli Istituti Professionali accreditati per la realizzazione di percorsi di IeFP in sussidiarietà in caso di mancata attivazione della classe IeFP</w:t>
      </w:r>
      <w:r w:rsidRPr="000F643E">
        <w:rPr>
          <w:rFonts w:ascii="Courier New" w:hAnsi="Courier New" w:cs="Courier New"/>
          <w:sz w:val="20"/>
        </w:rPr>
        <w:t xml:space="preserve"> dell’Accordo tra la Regione Emilia-Romagna e l'Ufficio </w:t>
      </w:r>
      <w:r w:rsidR="00BF2532">
        <w:rPr>
          <w:rFonts w:ascii="Courier New" w:hAnsi="Courier New" w:cs="Courier New"/>
          <w:sz w:val="20"/>
        </w:rPr>
        <w:t>Sc</w:t>
      </w:r>
      <w:r w:rsidRPr="000F643E">
        <w:rPr>
          <w:rFonts w:ascii="Courier New" w:hAnsi="Courier New" w:cs="Courier New"/>
          <w:sz w:val="20"/>
        </w:rPr>
        <w:t>olastico</w:t>
      </w:r>
      <w:r w:rsidR="00BF2532">
        <w:rPr>
          <w:rFonts w:ascii="Courier New" w:hAnsi="Courier New" w:cs="Courier New"/>
          <w:sz w:val="20"/>
        </w:rPr>
        <w:t xml:space="preserve"> R</w:t>
      </w:r>
      <w:r w:rsidRPr="000F643E">
        <w:rPr>
          <w:rFonts w:ascii="Courier New" w:hAnsi="Courier New" w:cs="Courier New"/>
          <w:sz w:val="20"/>
        </w:rPr>
        <w:t>egionale</w:t>
      </w:r>
      <w:r>
        <w:rPr>
          <w:rFonts w:ascii="Courier New" w:hAnsi="Courier New" w:cs="Courier New"/>
          <w:sz w:val="20"/>
        </w:rPr>
        <w:t xml:space="preserve"> sottoscritto in data </w:t>
      </w:r>
      <w:r w:rsidR="00D036E9">
        <w:rPr>
          <w:rFonts w:ascii="Courier New" w:hAnsi="Courier New" w:cs="Courier New"/>
          <w:sz w:val="20"/>
        </w:rPr>
        <w:t>5</w:t>
      </w:r>
      <w:r>
        <w:rPr>
          <w:rFonts w:ascii="Courier New" w:hAnsi="Courier New" w:cs="Courier New"/>
          <w:sz w:val="20"/>
        </w:rPr>
        <w:t xml:space="preserve"> </w:t>
      </w:r>
      <w:r w:rsidR="00D036E9">
        <w:rPr>
          <w:rFonts w:ascii="Courier New" w:hAnsi="Courier New" w:cs="Courier New"/>
          <w:sz w:val="20"/>
        </w:rPr>
        <w:t>agosto</w:t>
      </w:r>
      <w:r>
        <w:rPr>
          <w:rFonts w:ascii="Courier New" w:hAnsi="Courier New" w:cs="Courier New"/>
          <w:sz w:val="20"/>
        </w:rPr>
        <w:t xml:space="preserve"> </w:t>
      </w:r>
      <w:r w:rsidR="00D036E9">
        <w:rPr>
          <w:rFonts w:ascii="Courier New" w:hAnsi="Courier New" w:cs="Courier New"/>
          <w:sz w:val="20"/>
        </w:rPr>
        <w:t>2022</w:t>
      </w:r>
    </w:p>
    <w:p w14:paraId="777D2DC7" w14:textId="02D3906F" w:rsidR="00B46B07" w:rsidRDefault="00C25A02" w:rsidP="00BA2FDA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non avviare</w:t>
      </w:r>
      <w:r w:rsidRPr="000F643E">
        <w:rPr>
          <w:rFonts w:ascii="Courier New" w:hAnsi="Courier New" w:cs="Courier New"/>
          <w:sz w:val="20"/>
        </w:rPr>
        <w:t xml:space="preserve"> una classe che preveda al suo interno la possibilità di conseguire distinte e differenti qualifiche</w:t>
      </w:r>
      <w:r w:rsidR="00B46B07">
        <w:rPr>
          <w:rFonts w:ascii="Courier New" w:hAnsi="Courier New" w:cs="Courier New"/>
          <w:sz w:val="20"/>
        </w:rPr>
        <w:t xml:space="preserve"> </w:t>
      </w:r>
      <w:r w:rsidRPr="000F643E">
        <w:rPr>
          <w:rFonts w:ascii="Courier New" w:hAnsi="Courier New" w:cs="Courier New"/>
          <w:sz w:val="20"/>
        </w:rPr>
        <w:t>professionali</w:t>
      </w:r>
    </w:p>
    <w:p w14:paraId="66B621E2" w14:textId="0958970B" w:rsidR="00B46B07" w:rsidRDefault="00B46B07" w:rsidP="00B46B07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non avviare</w:t>
      </w:r>
      <w:r w:rsidRPr="000F643E">
        <w:rPr>
          <w:rFonts w:ascii="Courier New" w:hAnsi="Courier New" w:cs="Courier New"/>
          <w:sz w:val="20"/>
        </w:rPr>
        <w:t xml:space="preserve"> una classe che preveda al suo interno la possibilità di conseguire distinte e differenti </w:t>
      </w:r>
      <w:r>
        <w:rPr>
          <w:rFonts w:ascii="Courier New" w:hAnsi="Courier New" w:cs="Courier New"/>
          <w:sz w:val="20"/>
        </w:rPr>
        <w:t xml:space="preserve">diplomi </w:t>
      </w:r>
      <w:r w:rsidRPr="000F643E">
        <w:rPr>
          <w:rFonts w:ascii="Courier New" w:hAnsi="Courier New" w:cs="Courier New"/>
          <w:sz w:val="20"/>
        </w:rPr>
        <w:t>professionali</w:t>
      </w:r>
    </w:p>
    <w:p w14:paraId="7A87EBA0" w14:textId="77777777" w:rsidR="00BF2532" w:rsidRDefault="00BF2532" w:rsidP="00BF2532">
      <w:pPr>
        <w:spacing w:before="120" w:after="120"/>
        <w:jc w:val="both"/>
        <w:rPr>
          <w:rFonts w:ascii="Courier New" w:hAnsi="Courier New" w:cs="Courier New"/>
          <w:sz w:val="20"/>
        </w:rPr>
      </w:pPr>
    </w:p>
    <w:p w14:paraId="2CB66DE6" w14:textId="08A6C2BF" w:rsidR="00C25A02" w:rsidRPr="00F46D7B" w:rsidRDefault="00C25A02" w:rsidP="00C25A02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6DA2E4B2" w14:textId="77777777" w:rsidR="00C25A02" w:rsidRPr="007A03C8" w:rsidRDefault="00C25A02" w:rsidP="00C25A02">
      <w:pPr>
        <w:jc w:val="both"/>
        <w:rPr>
          <w:rFonts w:ascii="Courier New" w:hAnsi="Courier New" w:cs="Courier New"/>
        </w:rPr>
      </w:pPr>
    </w:p>
    <w:p w14:paraId="1D2C8032" w14:textId="77777777" w:rsidR="00C25A02" w:rsidRPr="00543A33" w:rsidRDefault="00C25A02" w:rsidP="00EC722A">
      <w:pPr>
        <w:spacing w:after="0"/>
        <w:jc w:val="right"/>
        <w:rPr>
          <w:rFonts w:ascii="Courier New" w:hAnsi="Courier New" w:cs="Courier New"/>
          <w:b/>
        </w:rPr>
      </w:pPr>
      <w:r w:rsidRPr="00543A33">
        <w:rPr>
          <w:rFonts w:ascii="Courier New" w:hAnsi="Courier New" w:cs="Courier New"/>
          <w:b/>
        </w:rPr>
        <w:t>Il Legale Rappresentante</w:t>
      </w:r>
    </w:p>
    <w:p w14:paraId="4F3EB7A2" w14:textId="77777777" w:rsidR="00C25A02" w:rsidRPr="00EC722A" w:rsidRDefault="00C25A02" w:rsidP="00EC722A">
      <w:pPr>
        <w:spacing w:after="0"/>
        <w:jc w:val="right"/>
        <w:rPr>
          <w:rFonts w:ascii="Courier New" w:hAnsi="Courier New" w:cs="Courier New"/>
          <w:bCs/>
          <w:i/>
          <w:sz w:val="20"/>
          <w:szCs w:val="20"/>
        </w:rPr>
      </w:pPr>
      <w:r w:rsidRPr="00EC722A">
        <w:rPr>
          <w:rFonts w:ascii="Courier New" w:hAnsi="Courier New" w:cs="Courier New"/>
          <w:bCs/>
          <w:i/>
          <w:sz w:val="20"/>
          <w:szCs w:val="20"/>
        </w:rPr>
        <w:t>(Documento firmato digitalmente)</w:t>
      </w:r>
    </w:p>
    <w:p w14:paraId="6371BE25" w14:textId="77777777" w:rsidR="00EC722A" w:rsidRDefault="00EC722A" w:rsidP="00EC722A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14:paraId="04BF9F1D" w14:textId="6BB39541" w:rsidR="00C25A02" w:rsidRPr="0069731F" w:rsidRDefault="00EC722A" w:rsidP="00EC722A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br/>
      </w:r>
      <w:r w:rsidR="00C25A02" w:rsidRPr="0069731F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</w:p>
    <w:p w14:paraId="49FA8D7D" w14:textId="319EED64" w:rsidR="00C25A02" w:rsidRPr="0069731F" w:rsidRDefault="00C25A02" w:rsidP="00EC722A">
      <w:pPr>
        <w:spacing w:after="0"/>
        <w:rPr>
          <w:rFonts w:ascii="Courier New" w:hAnsi="Courier New" w:cs="Courier New"/>
          <w:sz w:val="18"/>
          <w:szCs w:val="18"/>
        </w:rPr>
      </w:pPr>
      <w:r w:rsidRPr="0069731F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Regolamento europeo 679/2016. </w:t>
      </w:r>
    </w:p>
    <w:p w14:paraId="2C12CF99" w14:textId="34D3078A" w:rsidR="00C25A02" w:rsidRDefault="00C25A02" w:rsidP="00EC722A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69731F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1ED4FB26" w14:textId="77777777" w:rsidR="00EC722A" w:rsidRPr="0069731F" w:rsidRDefault="00EC722A" w:rsidP="00EC722A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35912F28" w14:textId="77777777" w:rsidR="00C25A02" w:rsidRPr="0069731F" w:rsidRDefault="00C25A02" w:rsidP="00C25A02">
      <w:pPr>
        <w:pStyle w:val="Testonotaapidipagina"/>
        <w:rPr>
          <w:rFonts w:ascii="Courier New" w:hAnsi="Courier New" w:cs="Courier New"/>
          <w:sz w:val="18"/>
        </w:rPr>
      </w:pPr>
      <w:r w:rsidRPr="0069731F">
        <w:rPr>
          <w:rStyle w:val="Rimandonotaapidipagina"/>
          <w:rFonts w:ascii="Courier New" w:hAnsi="Courier New" w:cs="Courier New"/>
          <w:sz w:val="18"/>
        </w:rPr>
        <w:footnoteRef/>
      </w:r>
      <w:r w:rsidRPr="0069731F">
        <w:rPr>
          <w:rFonts w:ascii="Courier New" w:hAnsi="Courier New" w:cs="Courier New"/>
          <w:sz w:val="18"/>
        </w:rPr>
        <w:t xml:space="preserve"> L’imposta di bollo dovrà essere assolta con le seguenti modalità:</w:t>
      </w:r>
    </w:p>
    <w:p w14:paraId="1DCAE681" w14:textId="77777777" w:rsidR="00C25A02" w:rsidRPr="0069731F" w:rsidRDefault="00C25A02" w:rsidP="00BA2FDA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 xml:space="preserve">munirsi di marca da bollo di importo pari a </w:t>
      </w:r>
      <w:proofErr w:type="gramStart"/>
      <w:r w:rsidRPr="0069731F">
        <w:rPr>
          <w:rFonts w:ascii="Courier New" w:hAnsi="Courier New" w:cs="Courier New"/>
          <w:sz w:val="18"/>
        </w:rPr>
        <w:t>Euro</w:t>
      </w:r>
      <w:proofErr w:type="gramEnd"/>
      <w:r w:rsidRPr="0069731F">
        <w:rPr>
          <w:rFonts w:ascii="Courier New" w:hAnsi="Courier New" w:cs="Courier New"/>
          <w:sz w:val="18"/>
        </w:rPr>
        <w:t xml:space="preserve"> 16,00;</w:t>
      </w:r>
    </w:p>
    <w:p w14:paraId="0BF99598" w14:textId="77777777" w:rsidR="00C25A02" w:rsidRPr="0069731F" w:rsidRDefault="00C25A02" w:rsidP="00BA2FDA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indicare il codice identificativo seriale (14 cifre) riportato sulla marca da bollo e la data di emissione;</w:t>
      </w:r>
    </w:p>
    <w:p w14:paraId="00EC9A93" w14:textId="4B1229F3" w:rsidR="00C25A02" w:rsidRPr="0069731F" w:rsidRDefault="00C25A02" w:rsidP="00BA2FDA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conservare la copia cartacea della domanda di contributo, sulla quale è stata apposta</w:t>
      </w:r>
      <w:r w:rsidR="00C64C0B">
        <w:rPr>
          <w:rFonts w:ascii="Courier New" w:hAnsi="Courier New" w:cs="Courier New"/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la marca da bollo, per almeno cinque anni ed esibirla a richiesta della Regione o dei competenti organismi statali.</w:t>
      </w:r>
    </w:p>
    <w:p w14:paraId="60F9B338" w14:textId="7C36B638" w:rsidR="0079366E" w:rsidRPr="00394AEC" w:rsidRDefault="00C25A02" w:rsidP="00394AEC">
      <w:pPr>
        <w:pStyle w:val="Testonotaapidipagina"/>
        <w:rPr>
          <w:sz w:val="18"/>
        </w:rPr>
      </w:pPr>
      <w:r w:rsidRPr="0069731F">
        <w:rPr>
          <w:rStyle w:val="Rimandonotaapidipagina"/>
          <w:sz w:val="18"/>
        </w:rPr>
        <w:t>2</w:t>
      </w:r>
      <w:r w:rsidRPr="0069731F">
        <w:rPr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</w:p>
    <w:sectPr w:rsidR="0079366E" w:rsidRPr="00394AEC" w:rsidSect="00961F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8B72" w14:textId="77777777" w:rsidR="001C5D82" w:rsidRDefault="001C5D82">
      <w:pPr>
        <w:spacing w:after="0" w:line="240" w:lineRule="auto"/>
      </w:pPr>
      <w:r>
        <w:separator/>
      </w:r>
    </w:p>
  </w:endnote>
  <w:endnote w:type="continuationSeparator" w:id="0">
    <w:p w14:paraId="662BAFC2" w14:textId="77777777" w:rsidR="001C5D82" w:rsidRDefault="001C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2FAF" w14:textId="77777777" w:rsidR="008E31AD" w:rsidRDefault="00F5175A" w:rsidP="006B2F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218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F10D6" w14:textId="77777777" w:rsidR="008E31AD" w:rsidRDefault="008E31AD" w:rsidP="00EE1A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D797" w14:textId="77777777" w:rsidR="008E31AD" w:rsidRPr="00842AFC" w:rsidRDefault="00F5175A">
    <w:pPr>
      <w:pStyle w:val="Pidipagina"/>
      <w:jc w:val="center"/>
      <w:rPr>
        <w:rFonts w:asciiTheme="minorHAnsi" w:hAnsiTheme="minorHAnsi"/>
        <w:sz w:val="18"/>
      </w:rPr>
    </w:pPr>
    <w:r w:rsidRPr="00842AFC">
      <w:rPr>
        <w:rFonts w:asciiTheme="minorHAnsi" w:hAnsiTheme="minorHAnsi"/>
        <w:sz w:val="18"/>
      </w:rPr>
      <w:fldChar w:fldCharType="begin"/>
    </w:r>
    <w:r w:rsidR="00F218A2" w:rsidRPr="00842AFC">
      <w:rPr>
        <w:rFonts w:asciiTheme="minorHAnsi" w:hAnsiTheme="minorHAnsi"/>
        <w:sz w:val="18"/>
      </w:rPr>
      <w:instrText xml:space="preserve"> PAGE   \* MERGEFORMAT </w:instrText>
    </w:r>
    <w:r w:rsidRPr="00842AFC">
      <w:rPr>
        <w:rFonts w:asciiTheme="minorHAnsi" w:hAnsiTheme="minorHAnsi"/>
        <w:sz w:val="18"/>
      </w:rPr>
      <w:fldChar w:fldCharType="separate"/>
    </w:r>
    <w:r w:rsidR="0080064E">
      <w:rPr>
        <w:rFonts w:asciiTheme="minorHAnsi" w:hAnsiTheme="minorHAnsi"/>
        <w:noProof/>
        <w:sz w:val="18"/>
      </w:rPr>
      <w:t>1</w:t>
    </w:r>
    <w:r w:rsidRPr="00842AFC">
      <w:rPr>
        <w:rFonts w:asciiTheme="minorHAnsi" w:hAnsiTheme="minorHAnsi"/>
        <w:sz w:val="18"/>
      </w:rPr>
      <w:fldChar w:fldCharType="end"/>
    </w:r>
  </w:p>
  <w:p w14:paraId="0CAF9147" w14:textId="77777777" w:rsidR="008E31AD" w:rsidRDefault="008E31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7A49" w14:textId="77777777" w:rsidR="001C5D82" w:rsidRDefault="001C5D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D8ED51" w14:textId="77777777" w:rsidR="001C5D82" w:rsidRDefault="001C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969" w14:textId="77777777" w:rsidR="008E31AD" w:rsidRDefault="00F218A2" w:rsidP="008A023C">
    <w:pPr>
      <w:pStyle w:val="Intestazione"/>
      <w:jc w:val="right"/>
      <w:rPr>
        <w:i/>
      </w:rPr>
    </w:pP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9DC"/>
    <w:multiLevelType w:val="multilevel"/>
    <w:tmpl w:val="BB765748"/>
    <w:styleLink w:val="WWNum10"/>
    <w:lvl w:ilvl="0">
      <w:numFmt w:val="bullet"/>
      <w:lvlText w:val=""/>
      <w:lvlJc w:val="left"/>
      <w:pPr>
        <w:ind w:left="915" w:hanging="55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275D57"/>
    <w:multiLevelType w:val="multilevel"/>
    <w:tmpl w:val="53A8BCF2"/>
    <w:styleLink w:val="WWNum9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ACF6382"/>
    <w:multiLevelType w:val="hybridMultilevel"/>
    <w:tmpl w:val="91CCE302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162535"/>
    <w:multiLevelType w:val="hybridMultilevel"/>
    <w:tmpl w:val="3FDC2798"/>
    <w:lvl w:ilvl="0" w:tplc="2482E28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F3885"/>
    <w:multiLevelType w:val="multilevel"/>
    <w:tmpl w:val="F5CC2E8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29CE76D3"/>
    <w:multiLevelType w:val="hybridMultilevel"/>
    <w:tmpl w:val="9250A5C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B2330B"/>
    <w:multiLevelType w:val="hybridMultilevel"/>
    <w:tmpl w:val="B5F27F6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850A4"/>
    <w:multiLevelType w:val="multilevel"/>
    <w:tmpl w:val="B1800C04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20820DC"/>
    <w:multiLevelType w:val="multilevel"/>
    <w:tmpl w:val="B9A46E88"/>
    <w:styleLink w:val="WWNum2"/>
    <w:lvl w:ilvl="0">
      <w:numFmt w:val="bullet"/>
      <w:lvlText w:val=""/>
      <w:lvlJc w:val="left"/>
      <w:pPr>
        <w:ind w:left="502" w:hanging="360"/>
      </w:pPr>
      <w:rPr>
        <w:rFonts w:ascii="Symbol" w:hAnsi="Symbol" w:cs="Courier New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ourier New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ourier New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ourier New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ourier New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ourier New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ourier New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ourier New"/>
      </w:rPr>
    </w:lvl>
  </w:abstractNum>
  <w:abstractNum w:abstractNumId="10" w15:restartNumberingAfterBreak="0">
    <w:nsid w:val="39ED094E"/>
    <w:multiLevelType w:val="multilevel"/>
    <w:tmpl w:val="3956220A"/>
    <w:styleLink w:val="WWNum12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AF806E3"/>
    <w:multiLevelType w:val="hybridMultilevel"/>
    <w:tmpl w:val="AEA8E098"/>
    <w:lvl w:ilvl="0" w:tplc="2E084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0464E"/>
    <w:multiLevelType w:val="multilevel"/>
    <w:tmpl w:val="E6C47420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9848F7"/>
    <w:multiLevelType w:val="multilevel"/>
    <w:tmpl w:val="BF049F28"/>
    <w:styleLink w:val="WWNum15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42B024DE"/>
    <w:multiLevelType w:val="multilevel"/>
    <w:tmpl w:val="25F6CBE0"/>
    <w:styleLink w:val="WWNum21"/>
    <w:lvl w:ilvl="0">
      <w:numFmt w:val="bullet"/>
      <w:lvlText w:val="-"/>
      <w:lvlJc w:val="left"/>
      <w:pPr>
        <w:ind w:left="786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5" w15:restartNumberingAfterBreak="0">
    <w:nsid w:val="4C3B2C75"/>
    <w:multiLevelType w:val="multilevel"/>
    <w:tmpl w:val="6CF0D44A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4F5411A0"/>
    <w:multiLevelType w:val="multilevel"/>
    <w:tmpl w:val="BFEAFA0A"/>
    <w:styleLink w:val="WWNum5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F830C6D"/>
    <w:multiLevelType w:val="multilevel"/>
    <w:tmpl w:val="C75CC4A8"/>
    <w:styleLink w:val="WWNum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6E01F5B"/>
    <w:multiLevelType w:val="hybridMultilevel"/>
    <w:tmpl w:val="3866265C"/>
    <w:lvl w:ilvl="0" w:tplc="2E084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8F0DF1"/>
    <w:multiLevelType w:val="multilevel"/>
    <w:tmpl w:val="1200CEA8"/>
    <w:styleLink w:val="WWNum4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2857DE"/>
    <w:multiLevelType w:val="multilevel"/>
    <w:tmpl w:val="4EC8A95C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6DDA0961"/>
    <w:multiLevelType w:val="multilevel"/>
    <w:tmpl w:val="F5D0AE3A"/>
    <w:styleLink w:val="WWNum1"/>
    <w:lvl w:ilvl="0">
      <w:numFmt w:val="bullet"/>
      <w:lvlText w:val="-"/>
      <w:lvlJc w:val="left"/>
      <w:pPr>
        <w:ind w:left="502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22" w15:restartNumberingAfterBreak="0">
    <w:nsid w:val="77097215"/>
    <w:multiLevelType w:val="multilevel"/>
    <w:tmpl w:val="DFFA2D4A"/>
    <w:styleLink w:val="WWNum3"/>
    <w:lvl w:ilvl="0">
      <w:numFmt w:val="bullet"/>
      <w:lvlText w:val="-"/>
      <w:lvlJc w:val="left"/>
      <w:pPr>
        <w:ind w:left="36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EE854F3"/>
    <w:multiLevelType w:val="multilevel"/>
    <w:tmpl w:val="88C20C8A"/>
    <w:styleLink w:val="WWNum1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055615947">
    <w:abstractNumId w:val="14"/>
  </w:num>
  <w:num w:numId="2" w16cid:durableId="1500655142">
    <w:abstractNumId w:val="21"/>
  </w:num>
  <w:num w:numId="3" w16cid:durableId="291985891">
    <w:abstractNumId w:val="9"/>
  </w:num>
  <w:num w:numId="4" w16cid:durableId="1253510435">
    <w:abstractNumId w:val="22"/>
  </w:num>
  <w:num w:numId="5" w16cid:durableId="820658235">
    <w:abstractNumId w:val="19"/>
  </w:num>
  <w:num w:numId="6" w16cid:durableId="1363626159">
    <w:abstractNumId w:val="16"/>
  </w:num>
  <w:num w:numId="7" w16cid:durableId="1465082594">
    <w:abstractNumId w:val="20"/>
  </w:num>
  <w:num w:numId="8" w16cid:durableId="811102101">
    <w:abstractNumId w:val="15"/>
  </w:num>
  <w:num w:numId="9" w16cid:durableId="841699558">
    <w:abstractNumId w:val="17"/>
  </w:num>
  <w:num w:numId="10" w16cid:durableId="652755572">
    <w:abstractNumId w:val="1"/>
  </w:num>
  <w:num w:numId="11" w16cid:durableId="863517718">
    <w:abstractNumId w:val="0"/>
  </w:num>
  <w:num w:numId="12" w16cid:durableId="1655526159">
    <w:abstractNumId w:val="23"/>
  </w:num>
  <w:num w:numId="13" w16cid:durableId="1686978970">
    <w:abstractNumId w:val="10"/>
  </w:num>
  <w:num w:numId="14" w16cid:durableId="597098774">
    <w:abstractNumId w:val="5"/>
  </w:num>
  <w:num w:numId="15" w16cid:durableId="1056203468">
    <w:abstractNumId w:val="12"/>
  </w:num>
  <w:num w:numId="16" w16cid:durableId="950818564">
    <w:abstractNumId w:val="13"/>
  </w:num>
  <w:num w:numId="17" w16cid:durableId="281153208">
    <w:abstractNumId w:val="8"/>
  </w:num>
  <w:num w:numId="18" w16cid:durableId="277152694">
    <w:abstractNumId w:val="11"/>
  </w:num>
  <w:num w:numId="19" w16cid:durableId="1765029298">
    <w:abstractNumId w:val="18"/>
  </w:num>
  <w:num w:numId="20" w16cid:durableId="1501430870">
    <w:abstractNumId w:val="3"/>
  </w:num>
  <w:num w:numId="21" w16cid:durableId="1398359751">
    <w:abstractNumId w:val="2"/>
  </w:num>
  <w:num w:numId="22" w16cid:durableId="802774781">
    <w:abstractNumId w:val="6"/>
  </w:num>
  <w:num w:numId="23" w16cid:durableId="648099463">
    <w:abstractNumId w:val="7"/>
  </w:num>
  <w:num w:numId="24" w16cid:durableId="22938708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DA"/>
    <w:rsid w:val="000028EE"/>
    <w:rsid w:val="00006A48"/>
    <w:rsid w:val="000354B5"/>
    <w:rsid w:val="00036716"/>
    <w:rsid w:val="000371C1"/>
    <w:rsid w:val="000430FB"/>
    <w:rsid w:val="00054787"/>
    <w:rsid w:val="000636BC"/>
    <w:rsid w:val="000679E1"/>
    <w:rsid w:val="00072D97"/>
    <w:rsid w:val="00081F5B"/>
    <w:rsid w:val="00084C10"/>
    <w:rsid w:val="00087D63"/>
    <w:rsid w:val="0009256A"/>
    <w:rsid w:val="00095377"/>
    <w:rsid w:val="00097E12"/>
    <w:rsid w:val="000B0884"/>
    <w:rsid w:val="000B51E7"/>
    <w:rsid w:val="000C00CF"/>
    <w:rsid w:val="000D477E"/>
    <w:rsid w:val="000E3901"/>
    <w:rsid w:val="000E590A"/>
    <w:rsid w:val="000E7C37"/>
    <w:rsid w:val="00125F9D"/>
    <w:rsid w:val="00127E1C"/>
    <w:rsid w:val="0014096D"/>
    <w:rsid w:val="00155582"/>
    <w:rsid w:val="00163A0E"/>
    <w:rsid w:val="00166495"/>
    <w:rsid w:val="00180740"/>
    <w:rsid w:val="00187312"/>
    <w:rsid w:val="00197A12"/>
    <w:rsid w:val="001A7F3C"/>
    <w:rsid w:val="001B3EBA"/>
    <w:rsid w:val="001C4D03"/>
    <w:rsid w:val="001C5D82"/>
    <w:rsid w:val="001E47F2"/>
    <w:rsid w:val="001E6A40"/>
    <w:rsid w:val="001E7937"/>
    <w:rsid w:val="00200840"/>
    <w:rsid w:val="00201B97"/>
    <w:rsid w:val="00206A6E"/>
    <w:rsid w:val="0022325B"/>
    <w:rsid w:val="00223BEA"/>
    <w:rsid w:val="00225FB0"/>
    <w:rsid w:val="002316CB"/>
    <w:rsid w:val="00240B51"/>
    <w:rsid w:val="00255E19"/>
    <w:rsid w:val="002631B9"/>
    <w:rsid w:val="00286FA5"/>
    <w:rsid w:val="00295B39"/>
    <w:rsid w:val="002A2873"/>
    <w:rsid w:val="002B5D0A"/>
    <w:rsid w:val="002B6544"/>
    <w:rsid w:val="002D418E"/>
    <w:rsid w:val="002E0B43"/>
    <w:rsid w:val="002E3D9F"/>
    <w:rsid w:val="002F4E6B"/>
    <w:rsid w:val="002F6708"/>
    <w:rsid w:val="00321870"/>
    <w:rsid w:val="00325590"/>
    <w:rsid w:val="003350D3"/>
    <w:rsid w:val="00352CE1"/>
    <w:rsid w:val="00356290"/>
    <w:rsid w:val="00377A07"/>
    <w:rsid w:val="003869CE"/>
    <w:rsid w:val="00394AEC"/>
    <w:rsid w:val="003A3327"/>
    <w:rsid w:val="003A343A"/>
    <w:rsid w:val="003B1F60"/>
    <w:rsid w:val="003B5A24"/>
    <w:rsid w:val="003C0232"/>
    <w:rsid w:val="003C3376"/>
    <w:rsid w:val="003D4842"/>
    <w:rsid w:val="003D7884"/>
    <w:rsid w:val="003E2AF9"/>
    <w:rsid w:val="003F5884"/>
    <w:rsid w:val="00422674"/>
    <w:rsid w:val="00426C27"/>
    <w:rsid w:val="00435FCE"/>
    <w:rsid w:val="00444A21"/>
    <w:rsid w:val="00457A5D"/>
    <w:rsid w:val="00472600"/>
    <w:rsid w:val="00492299"/>
    <w:rsid w:val="004929F5"/>
    <w:rsid w:val="00493201"/>
    <w:rsid w:val="004B6568"/>
    <w:rsid w:val="004B667D"/>
    <w:rsid w:val="004B7F18"/>
    <w:rsid w:val="004C22E9"/>
    <w:rsid w:val="004C49E9"/>
    <w:rsid w:val="004F0243"/>
    <w:rsid w:val="00502671"/>
    <w:rsid w:val="005048C6"/>
    <w:rsid w:val="00511E9B"/>
    <w:rsid w:val="00527CD0"/>
    <w:rsid w:val="0053279B"/>
    <w:rsid w:val="005331B6"/>
    <w:rsid w:val="00535DA9"/>
    <w:rsid w:val="005460F2"/>
    <w:rsid w:val="0057416E"/>
    <w:rsid w:val="0058256A"/>
    <w:rsid w:val="005849E9"/>
    <w:rsid w:val="005D4FAB"/>
    <w:rsid w:val="005F7C17"/>
    <w:rsid w:val="006045B9"/>
    <w:rsid w:val="00607FF5"/>
    <w:rsid w:val="00625379"/>
    <w:rsid w:val="00630E1F"/>
    <w:rsid w:val="00642203"/>
    <w:rsid w:val="00643860"/>
    <w:rsid w:val="00644B3F"/>
    <w:rsid w:val="006538A4"/>
    <w:rsid w:val="00666954"/>
    <w:rsid w:val="00672524"/>
    <w:rsid w:val="00675B20"/>
    <w:rsid w:val="006772B7"/>
    <w:rsid w:val="00683282"/>
    <w:rsid w:val="00694B5B"/>
    <w:rsid w:val="006A396A"/>
    <w:rsid w:val="006A5420"/>
    <w:rsid w:val="006B142C"/>
    <w:rsid w:val="006C59F0"/>
    <w:rsid w:val="006D23E1"/>
    <w:rsid w:val="006D289E"/>
    <w:rsid w:val="006E78AF"/>
    <w:rsid w:val="006E78D2"/>
    <w:rsid w:val="006F5B39"/>
    <w:rsid w:val="00706D69"/>
    <w:rsid w:val="007250D4"/>
    <w:rsid w:val="00725A9A"/>
    <w:rsid w:val="00735332"/>
    <w:rsid w:val="00744026"/>
    <w:rsid w:val="00751A37"/>
    <w:rsid w:val="00754659"/>
    <w:rsid w:val="0075497A"/>
    <w:rsid w:val="00775492"/>
    <w:rsid w:val="00777B61"/>
    <w:rsid w:val="007820B4"/>
    <w:rsid w:val="0079366E"/>
    <w:rsid w:val="007B398B"/>
    <w:rsid w:val="007C09FD"/>
    <w:rsid w:val="007C4554"/>
    <w:rsid w:val="007D5997"/>
    <w:rsid w:val="007E414B"/>
    <w:rsid w:val="007E50EC"/>
    <w:rsid w:val="007F0982"/>
    <w:rsid w:val="007F701A"/>
    <w:rsid w:val="0080064E"/>
    <w:rsid w:val="0080422C"/>
    <w:rsid w:val="008068DA"/>
    <w:rsid w:val="0081238E"/>
    <w:rsid w:val="00832DA6"/>
    <w:rsid w:val="00872ADA"/>
    <w:rsid w:val="008761F0"/>
    <w:rsid w:val="00877907"/>
    <w:rsid w:val="008932BB"/>
    <w:rsid w:val="008A781C"/>
    <w:rsid w:val="008D79C8"/>
    <w:rsid w:val="008E31AD"/>
    <w:rsid w:val="009061F9"/>
    <w:rsid w:val="0091270F"/>
    <w:rsid w:val="00936A74"/>
    <w:rsid w:val="00942AE7"/>
    <w:rsid w:val="009554EE"/>
    <w:rsid w:val="00960116"/>
    <w:rsid w:val="00961F48"/>
    <w:rsid w:val="0096578C"/>
    <w:rsid w:val="00967215"/>
    <w:rsid w:val="00981CB3"/>
    <w:rsid w:val="009822C5"/>
    <w:rsid w:val="009905C9"/>
    <w:rsid w:val="009B3D2E"/>
    <w:rsid w:val="009D3D46"/>
    <w:rsid w:val="009E2402"/>
    <w:rsid w:val="009E460A"/>
    <w:rsid w:val="009E5A72"/>
    <w:rsid w:val="00A07DC7"/>
    <w:rsid w:val="00A108C1"/>
    <w:rsid w:val="00A132AE"/>
    <w:rsid w:val="00A2035C"/>
    <w:rsid w:val="00A40171"/>
    <w:rsid w:val="00A40352"/>
    <w:rsid w:val="00A5257B"/>
    <w:rsid w:val="00A63DDB"/>
    <w:rsid w:val="00A63F08"/>
    <w:rsid w:val="00AA17C9"/>
    <w:rsid w:val="00AB4C00"/>
    <w:rsid w:val="00AD271C"/>
    <w:rsid w:val="00AD523B"/>
    <w:rsid w:val="00AE5056"/>
    <w:rsid w:val="00AE5448"/>
    <w:rsid w:val="00AF473F"/>
    <w:rsid w:val="00AF4C7E"/>
    <w:rsid w:val="00AF6BE5"/>
    <w:rsid w:val="00B02FDC"/>
    <w:rsid w:val="00B10489"/>
    <w:rsid w:val="00B15860"/>
    <w:rsid w:val="00B212BA"/>
    <w:rsid w:val="00B263AF"/>
    <w:rsid w:val="00B3130F"/>
    <w:rsid w:val="00B46B07"/>
    <w:rsid w:val="00B5383E"/>
    <w:rsid w:val="00B57674"/>
    <w:rsid w:val="00B64F43"/>
    <w:rsid w:val="00B66CB8"/>
    <w:rsid w:val="00B74EB8"/>
    <w:rsid w:val="00B76968"/>
    <w:rsid w:val="00B853DE"/>
    <w:rsid w:val="00B9026C"/>
    <w:rsid w:val="00B95C97"/>
    <w:rsid w:val="00BA2FDA"/>
    <w:rsid w:val="00BA5B23"/>
    <w:rsid w:val="00BB5F34"/>
    <w:rsid w:val="00BC168B"/>
    <w:rsid w:val="00BC67A6"/>
    <w:rsid w:val="00BC6B5D"/>
    <w:rsid w:val="00BD6413"/>
    <w:rsid w:val="00BF2532"/>
    <w:rsid w:val="00C0047B"/>
    <w:rsid w:val="00C148C4"/>
    <w:rsid w:val="00C175D8"/>
    <w:rsid w:val="00C21F6E"/>
    <w:rsid w:val="00C25A02"/>
    <w:rsid w:val="00C37148"/>
    <w:rsid w:val="00C641A3"/>
    <w:rsid w:val="00C64C0B"/>
    <w:rsid w:val="00C66ACA"/>
    <w:rsid w:val="00C67ED4"/>
    <w:rsid w:val="00C85FFE"/>
    <w:rsid w:val="00C924C3"/>
    <w:rsid w:val="00C937D8"/>
    <w:rsid w:val="00C94F24"/>
    <w:rsid w:val="00C95BB8"/>
    <w:rsid w:val="00CA574E"/>
    <w:rsid w:val="00CD5A7C"/>
    <w:rsid w:val="00CF0CD3"/>
    <w:rsid w:val="00CF1569"/>
    <w:rsid w:val="00D036E9"/>
    <w:rsid w:val="00D06381"/>
    <w:rsid w:val="00D16963"/>
    <w:rsid w:val="00D27E3D"/>
    <w:rsid w:val="00D27F42"/>
    <w:rsid w:val="00D31E8F"/>
    <w:rsid w:val="00D40F7A"/>
    <w:rsid w:val="00D514E9"/>
    <w:rsid w:val="00D830AD"/>
    <w:rsid w:val="00D86597"/>
    <w:rsid w:val="00DA2706"/>
    <w:rsid w:val="00DB7DDE"/>
    <w:rsid w:val="00DE419D"/>
    <w:rsid w:val="00DE61D4"/>
    <w:rsid w:val="00DE6886"/>
    <w:rsid w:val="00DF4C7F"/>
    <w:rsid w:val="00DF4DFE"/>
    <w:rsid w:val="00E02F8E"/>
    <w:rsid w:val="00E2531D"/>
    <w:rsid w:val="00E33922"/>
    <w:rsid w:val="00E5523A"/>
    <w:rsid w:val="00E57E9D"/>
    <w:rsid w:val="00E77234"/>
    <w:rsid w:val="00E805B5"/>
    <w:rsid w:val="00E842F7"/>
    <w:rsid w:val="00E867E9"/>
    <w:rsid w:val="00E877FA"/>
    <w:rsid w:val="00E92978"/>
    <w:rsid w:val="00E9790B"/>
    <w:rsid w:val="00EB679F"/>
    <w:rsid w:val="00EC722A"/>
    <w:rsid w:val="00ED4157"/>
    <w:rsid w:val="00ED4CE7"/>
    <w:rsid w:val="00ED5AD5"/>
    <w:rsid w:val="00EF1A13"/>
    <w:rsid w:val="00EF4CE5"/>
    <w:rsid w:val="00F117D2"/>
    <w:rsid w:val="00F12ADF"/>
    <w:rsid w:val="00F13C4A"/>
    <w:rsid w:val="00F177EA"/>
    <w:rsid w:val="00F218A2"/>
    <w:rsid w:val="00F27171"/>
    <w:rsid w:val="00F36D85"/>
    <w:rsid w:val="00F41DD2"/>
    <w:rsid w:val="00F5175A"/>
    <w:rsid w:val="00F56780"/>
    <w:rsid w:val="00F631B1"/>
    <w:rsid w:val="00F876ED"/>
    <w:rsid w:val="00F96BD8"/>
    <w:rsid w:val="00FB47A1"/>
    <w:rsid w:val="00FC27A5"/>
    <w:rsid w:val="00FC7127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03F"/>
  <w15:docId w15:val="{509B23C3-DAB9-40E2-945C-51E72C4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5B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45B9"/>
    <w:pPr>
      <w:widowControl/>
      <w:suppressAutoHyphens/>
    </w:pPr>
    <w:rPr>
      <w:rFonts w:eastAsia="Calibri" w:cs="Calibri"/>
      <w:lang w:eastAsia="ar-SA"/>
    </w:rPr>
  </w:style>
  <w:style w:type="paragraph" w:customStyle="1" w:styleId="Heading">
    <w:name w:val="Heading"/>
    <w:basedOn w:val="Standard"/>
    <w:next w:val="Textbody"/>
    <w:rsid w:val="006045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045B9"/>
    <w:pPr>
      <w:spacing w:after="120"/>
    </w:pPr>
  </w:style>
  <w:style w:type="paragraph" w:styleId="Elenco">
    <w:name w:val="List"/>
    <w:basedOn w:val="Textbody"/>
    <w:rsid w:val="006045B9"/>
    <w:rPr>
      <w:rFonts w:cs="Mangal"/>
    </w:rPr>
  </w:style>
  <w:style w:type="paragraph" w:styleId="Didascalia">
    <w:name w:val="caption"/>
    <w:basedOn w:val="Standard"/>
    <w:rsid w:val="006045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045B9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rsid w:val="006045B9"/>
    <w:pPr>
      <w:ind w:left="720"/>
    </w:pPr>
  </w:style>
  <w:style w:type="character" w:customStyle="1" w:styleId="ListLabel1">
    <w:name w:val="ListLabel 1"/>
    <w:rsid w:val="006045B9"/>
    <w:rPr>
      <w:rFonts w:cs="Courier New"/>
    </w:rPr>
  </w:style>
  <w:style w:type="character" w:customStyle="1" w:styleId="ListLabel2">
    <w:name w:val="ListLabel 2"/>
    <w:rsid w:val="006045B9"/>
    <w:rPr>
      <w:rFonts w:cs="Times New Roman"/>
      <w:spacing w:val="0"/>
      <w:position w:val="0"/>
      <w:sz w:val="24"/>
      <w:vertAlign w:val="baseline"/>
    </w:rPr>
  </w:style>
  <w:style w:type="character" w:customStyle="1" w:styleId="ListLabel3">
    <w:name w:val="ListLabel 3"/>
    <w:rsid w:val="006045B9"/>
    <w:rPr>
      <w:rFonts w:eastAsia="Calibri"/>
      <w:b w:val="0"/>
    </w:rPr>
  </w:style>
  <w:style w:type="character" w:styleId="Rimandocommento">
    <w:name w:val="annotation reference"/>
    <w:basedOn w:val="Carpredefinitoparagrafo"/>
    <w:rsid w:val="006045B9"/>
    <w:rPr>
      <w:sz w:val="16"/>
      <w:szCs w:val="16"/>
    </w:rPr>
  </w:style>
  <w:style w:type="paragraph" w:styleId="Testocommento">
    <w:name w:val="annotation text"/>
    <w:basedOn w:val="Normale"/>
    <w:rsid w:val="00604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6045B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6045B9"/>
    <w:rPr>
      <w:b/>
      <w:bCs/>
    </w:rPr>
  </w:style>
  <w:style w:type="character" w:customStyle="1" w:styleId="SoggettocommentoCarattere">
    <w:name w:val="Soggetto commento Carattere"/>
    <w:basedOn w:val="TestocommentoCarattere"/>
    <w:rsid w:val="006045B9"/>
    <w:rPr>
      <w:b/>
      <w:bCs/>
      <w:sz w:val="20"/>
      <w:szCs w:val="20"/>
    </w:rPr>
  </w:style>
  <w:style w:type="paragraph" w:styleId="Testofumetto">
    <w:name w:val="Balloon Text"/>
    <w:basedOn w:val="Normale"/>
    <w:rsid w:val="006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6045B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045B9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6045B9"/>
    <w:rPr>
      <w:color w:val="605E5C"/>
      <w:shd w:val="clear" w:color="auto" w:fill="E1DFDD"/>
    </w:rPr>
  </w:style>
  <w:style w:type="numbering" w:customStyle="1" w:styleId="WWNum21">
    <w:name w:val="WWNum21"/>
    <w:basedOn w:val="Nessunelenco"/>
    <w:rsid w:val="006045B9"/>
    <w:pPr>
      <w:numPr>
        <w:numId w:val="1"/>
      </w:numPr>
    </w:pPr>
  </w:style>
  <w:style w:type="numbering" w:customStyle="1" w:styleId="WWNum1">
    <w:name w:val="WWNum1"/>
    <w:basedOn w:val="Nessunelenco"/>
    <w:rsid w:val="006045B9"/>
    <w:pPr>
      <w:numPr>
        <w:numId w:val="2"/>
      </w:numPr>
    </w:pPr>
  </w:style>
  <w:style w:type="numbering" w:customStyle="1" w:styleId="WWNum2">
    <w:name w:val="WWNum2"/>
    <w:basedOn w:val="Nessunelenco"/>
    <w:rsid w:val="006045B9"/>
    <w:pPr>
      <w:numPr>
        <w:numId w:val="3"/>
      </w:numPr>
    </w:pPr>
  </w:style>
  <w:style w:type="numbering" w:customStyle="1" w:styleId="WWNum3">
    <w:name w:val="WWNum3"/>
    <w:basedOn w:val="Nessunelenco"/>
    <w:rsid w:val="006045B9"/>
    <w:pPr>
      <w:numPr>
        <w:numId w:val="4"/>
      </w:numPr>
    </w:pPr>
  </w:style>
  <w:style w:type="numbering" w:customStyle="1" w:styleId="WWNum4">
    <w:name w:val="WWNum4"/>
    <w:basedOn w:val="Nessunelenco"/>
    <w:rsid w:val="006045B9"/>
    <w:pPr>
      <w:numPr>
        <w:numId w:val="5"/>
      </w:numPr>
    </w:pPr>
  </w:style>
  <w:style w:type="numbering" w:customStyle="1" w:styleId="WWNum5">
    <w:name w:val="WWNum5"/>
    <w:basedOn w:val="Nessunelenco"/>
    <w:rsid w:val="006045B9"/>
    <w:pPr>
      <w:numPr>
        <w:numId w:val="6"/>
      </w:numPr>
    </w:pPr>
  </w:style>
  <w:style w:type="numbering" w:customStyle="1" w:styleId="WWNum6">
    <w:name w:val="WWNum6"/>
    <w:basedOn w:val="Nessunelenco"/>
    <w:rsid w:val="006045B9"/>
    <w:pPr>
      <w:numPr>
        <w:numId w:val="7"/>
      </w:numPr>
    </w:pPr>
  </w:style>
  <w:style w:type="numbering" w:customStyle="1" w:styleId="WWNum7">
    <w:name w:val="WWNum7"/>
    <w:basedOn w:val="Nessunelenco"/>
    <w:rsid w:val="006045B9"/>
    <w:pPr>
      <w:numPr>
        <w:numId w:val="8"/>
      </w:numPr>
    </w:pPr>
  </w:style>
  <w:style w:type="numbering" w:customStyle="1" w:styleId="WWNum8">
    <w:name w:val="WWNum8"/>
    <w:basedOn w:val="Nessunelenco"/>
    <w:rsid w:val="006045B9"/>
    <w:pPr>
      <w:numPr>
        <w:numId w:val="9"/>
      </w:numPr>
    </w:pPr>
  </w:style>
  <w:style w:type="numbering" w:customStyle="1" w:styleId="WWNum9">
    <w:name w:val="WWNum9"/>
    <w:basedOn w:val="Nessunelenco"/>
    <w:rsid w:val="006045B9"/>
    <w:pPr>
      <w:numPr>
        <w:numId w:val="10"/>
      </w:numPr>
    </w:pPr>
  </w:style>
  <w:style w:type="numbering" w:customStyle="1" w:styleId="WWNum10">
    <w:name w:val="WWNum10"/>
    <w:basedOn w:val="Nessunelenco"/>
    <w:rsid w:val="006045B9"/>
    <w:pPr>
      <w:numPr>
        <w:numId w:val="11"/>
      </w:numPr>
    </w:pPr>
  </w:style>
  <w:style w:type="numbering" w:customStyle="1" w:styleId="WWNum11">
    <w:name w:val="WWNum11"/>
    <w:basedOn w:val="Nessunelenco"/>
    <w:rsid w:val="006045B9"/>
    <w:pPr>
      <w:numPr>
        <w:numId w:val="12"/>
      </w:numPr>
    </w:pPr>
  </w:style>
  <w:style w:type="numbering" w:customStyle="1" w:styleId="WWNum12">
    <w:name w:val="WWNum12"/>
    <w:basedOn w:val="Nessunelenco"/>
    <w:rsid w:val="006045B9"/>
    <w:pPr>
      <w:numPr>
        <w:numId w:val="13"/>
      </w:numPr>
    </w:pPr>
  </w:style>
  <w:style w:type="numbering" w:customStyle="1" w:styleId="WWNum13">
    <w:name w:val="WWNum13"/>
    <w:basedOn w:val="Nessunelenco"/>
    <w:rsid w:val="006045B9"/>
    <w:pPr>
      <w:numPr>
        <w:numId w:val="14"/>
      </w:numPr>
    </w:pPr>
  </w:style>
  <w:style w:type="numbering" w:customStyle="1" w:styleId="WWNum14">
    <w:name w:val="WWNum14"/>
    <w:basedOn w:val="Nessunelenco"/>
    <w:rsid w:val="006045B9"/>
    <w:pPr>
      <w:numPr>
        <w:numId w:val="15"/>
      </w:numPr>
    </w:pPr>
  </w:style>
  <w:style w:type="numbering" w:customStyle="1" w:styleId="WWNum15">
    <w:name w:val="WWNum15"/>
    <w:basedOn w:val="Nessunelenco"/>
    <w:rsid w:val="006045B9"/>
    <w:pPr>
      <w:numPr>
        <w:numId w:val="16"/>
      </w:numPr>
    </w:pPr>
  </w:style>
  <w:style w:type="numbering" w:customStyle="1" w:styleId="WWNum16">
    <w:name w:val="WWNum16"/>
    <w:basedOn w:val="Nessunelenco"/>
    <w:rsid w:val="006045B9"/>
    <w:pPr>
      <w:numPr>
        <w:numId w:val="17"/>
      </w:numPr>
    </w:pPr>
  </w:style>
  <w:style w:type="paragraph" w:styleId="Pidipagina">
    <w:name w:val="footer"/>
    <w:basedOn w:val="Normale"/>
    <w:link w:val="Pidipagina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C25A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5A02"/>
    <w:pPr>
      <w:spacing w:after="0" w:line="240" w:lineRule="auto"/>
    </w:pPr>
    <w:rPr>
      <w:rFonts w:ascii="Times New Roman" w:hAnsi="Times New Roman" w:cs="Mangal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5A02"/>
    <w:rPr>
      <w:rFonts w:ascii="Times New Roman" w:hAnsi="Times New Roman" w:cs="Mangal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C25A02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B2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D7A-07E4-437B-A26F-2B0ED780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Bergamini Francesca</dc:creator>
  <cp:lastModifiedBy>Ballabeni Silvia</cp:lastModifiedBy>
  <cp:revision>51</cp:revision>
  <dcterms:created xsi:type="dcterms:W3CDTF">2021-11-25T11:01:00Z</dcterms:created>
  <dcterms:modified xsi:type="dcterms:W3CDTF">2023-10-19T13:06:00Z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