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D32748" w14:textId="77777777" w:rsidR="006E0B39" w:rsidRDefault="00BC7EDC">
      <w:pPr>
        <w:spacing w:after="280" w:line="288" w:lineRule="auto"/>
        <w:rPr>
          <w:rFonts w:ascii="Merriweather" w:eastAsia="Merriweather" w:hAnsi="Merriweather" w:cs="Merriweather"/>
          <w:b/>
          <w:color w:val="212121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>readER - la biblioteca digitale per le scuole dell’Emilia-Romagna</w:t>
      </w:r>
    </w:p>
    <w:p w14:paraId="2DD32749" w14:textId="77777777" w:rsidR="006E0B39" w:rsidRDefault="006E0B39"/>
    <w:p w14:paraId="2DD3274A" w14:textId="77777777" w:rsidR="006E0B39" w:rsidRDefault="00BC7EDC">
      <w:pPr>
        <w:spacing w:after="280" w:line="288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>Il nostro Istituto ha aderito a readER, la piattaforma che offre una biblioteca digitale alle scuole primarie e secondarie di I e II grado, statali e paritarie, promossa dalla Regione Emilia-Romagna e attuata dal Settore Patrimonio culturale, in collaboraz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ione con l’Ufficio Scolastico Regionale.</w:t>
      </w:r>
    </w:p>
    <w:p w14:paraId="2DD3274B" w14:textId="1476A429" w:rsidR="006E0B39" w:rsidRDefault="00BC7EDC">
      <w:pPr>
        <w:spacing w:after="280" w:line="288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Il progetto triennale, che si concluderà alla fine dell’anno scolastico 2023-2024, consente a studenti, insegnanti e operatori scolastici di accedere liberamente ai contenuti loro dedicati, 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24 ore su 24, 7 giorni s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u 7 e senza costi.</w:t>
      </w:r>
    </w:p>
    <w:p w14:paraId="2DD3274C" w14:textId="77777777" w:rsidR="006E0B39" w:rsidRDefault="00BC7EDC">
      <w:pPr>
        <w:spacing w:after="280" w:line="288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Una biblioteca digitale, basata sul servizio MLOL Scuola, composta da oltre 87.000 ebook, quasi 2.000 audiolibri e oltre 3 milioni e mezzo di risorse per l’insegnamento, l’apprendimento e la ricerca, rilasciati in pubblico dominio o con 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licenza aperta e di diversi formati (immagini, audio, testi, video e molto altro).</w:t>
      </w:r>
    </w:p>
    <w:p w14:paraId="2DD3274D" w14:textId="77777777" w:rsidR="006E0B39" w:rsidRDefault="006E0B39"/>
    <w:p w14:paraId="2DD3274E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b/>
          <w:color w:val="212121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>Come accedere al servizio</w:t>
      </w:r>
    </w:p>
    <w:p w14:paraId="2DD3274F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i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b/>
          <w:i/>
          <w:sz w:val="26"/>
          <w:szCs w:val="26"/>
        </w:rPr>
        <w:t>[Proposta di testo per gli istituti che hanno inviato ai singoli utenti le credenziali di accesso]</w:t>
      </w:r>
    </w:p>
    <w:p w14:paraId="2DD32750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>Accedere alla biblioteca digitale è semplicissi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mo: basta andare al link </w:t>
      </w:r>
      <w:hyperlink r:id="rId5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https://reader-ic.medialibrary.it/</w:t>
        </w:r>
      </w:hyperlink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 e inserire nome utente (un codice alfanumerico che inizia con la lettera s) e password che sono state ricevu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te. </w:t>
      </w:r>
    </w:p>
    <w:p w14:paraId="2DD32751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>Nel caso di smarrimento, sarà sufficiente cliccare sul link “Hai dimenticato le credenziali di accesso” e inserire il proprio indirizzo e-mail specificato al momento della registrazione. Nel giro di poco tempo si riceverà una e-mail con i dati di acce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sso.</w:t>
      </w:r>
    </w:p>
    <w:p w14:paraId="2DD32752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b/>
          <w:i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b/>
          <w:i/>
          <w:sz w:val="26"/>
          <w:szCs w:val="26"/>
        </w:rPr>
        <w:t>[Proposta di testo per gli istituti che hanno provveduto massivamente all’inserimento degli utenti inserendo i nominativi, con le relative mail istituzionali]</w:t>
      </w:r>
    </w:p>
    <w:p w14:paraId="2DD32753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b/>
          <w:color w:val="212529"/>
          <w:sz w:val="26"/>
          <w:szCs w:val="26"/>
          <w:shd w:val="clear" w:color="auto" w:fill="E6B8AF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>Al primo accesso seguire i passi seguenti:</w:t>
      </w:r>
    </w:p>
    <w:p w14:paraId="2DD32754" w14:textId="77777777" w:rsidR="006E0B39" w:rsidRDefault="00BC7EDC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t xml:space="preserve">Accedere al portale </w:t>
      </w:r>
      <w:hyperlink r:id="rId6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https://reader-ic.medialibrary.it</w:t>
        </w:r>
      </w:hyperlink>
    </w:p>
    <w:p w14:paraId="2DD32755" w14:textId="77777777" w:rsidR="006E0B39" w:rsidRDefault="00BC7EDC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t xml:space="preserve">Cliccare su </w:t>
      </w:r>
      <w:r>
        <w:rPr>
          <w:rFonts w:ascii="Merriweather" w:eastAsia="Merriweather" w:hAnsi="Merriweather" w:cs="Merriweather"/>
          <w:i/>
          <w:color w:val="212529"/>
          <w:sz w:val="26"/>
          <w:szCs w:val="26"/>
        </w:rPr>
        <w:t xml:space="preserve">“Hai dimenticato le credenziali di accesso?” </w:t>
      </w:r>
    </w:p>
    <w:p w14:paraId="2DD32756" w14:textId="77777777" w:rsidR="006E0B39" w:rsidRDefault="00BC7EDC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t>Inserire il proprio indirizzo e-mail e cliccare su Invia. In questo modo si ri</w:t>
      </w:r>
      <w:r>
        <w:rPr>
          <w:rFonts w:ascii="Merriweather" w:eastAsia="Merriweather" w:hAnsi="Merriweather" w:cs="Merriweather"/>
          <w:color w:val="212529"/>
          <w:sz w:val="26"/>
          <w:szCs w:val="26"/>
        </w:rPr>
        <w:t xml:space="preserve">ceverà una mail con uno </w:t>
      </w:r>
      <w:r>
        <w:rPr>
          <w:rFonts w:ascii="Merriweather" w:eastAsia="Merriweather" w:hAnsi="Merriweather" w:cs="Merriweather"/>
          <w:i/>
          <w:color w:val="212529"/>
          <w:sz w:val="26"/>
          <w:szCs w:val="26"/>
        </w:rPr>
        <w:t xml:space="preserve">username </w:t>
      </w:r>
      <w:r>
        <w:rPr>
          <w:rFonts w:ascii="Merriweather" w:eastAsia="Merriweather" w:hAnsi="Merriweather" w:cs="Merriweather"/>
          <w:color w:val="212529"/>
          <w:sz w:val="26"/>
          <w:szCs w:val="26"/>
        </w:rPr>
        <w:t>creato automaticamente dal sistema (un codice alfanumerico) e il link per modificare la password.</w:t>
      </w:r>
    </w:p>
    <w:p w14:paraId="2DD32757" w14:textId="77777777" w:rsidR="006E0B39" w:rsidRDefault="00BC7EDC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t>Una volta modificata, tornare alla Home page e inserire lo username e la password scelta.</w:t>
      </w:r>
    </w:p>
    <w:p w14:paraId="2DD32758" w14:textId="77777777" w:rsidR="006E0B39" w:rsidRDefault="006E0B39"/>
    <w:p w14:paraId="2DD32759" w14:textId="77777777" w:rsidR="006E0B39" w:rsidRDefault="00BC7EDC">
      <w:pPr>
        <w:shd w:val="clear" w:color="auto" w:fill="FFFFFF"/>
        <w:spacing w:after="240" w:line="310" w:lineRule="auto"/>
        <w:rPr>
          <w:rFonts w:ascii="Merriweather" w:eastAsia="Merriweather" w:hAnsi="Merriweather" w:cs="Merriweather"/>
          <w:b/>
          <w:i/>
          <w:sz w:val="26"/>
          <w:szCs w:val="26"/>
        </w:rPr>
      </w:pPr>
      <w:r>
        <w:rPr>
          <w:rFonts w:ascii="Merriweather" w:eastAsia="Merriweather" w:hAnsi="Merriweather" w:cs="Merriweather"/>
          <w:b/>
          <w:i/>
          <w:sz w:val="26"/>
          <w:szCs w:val="26"/>
        </w:rPr>
        <w:t>[Proposta di testo per gli istitut</w:t>
      </w:r>
      <w:r>
        <w:rPr>
          <w:rFonts w:ascii="Merriweather" w:eastAsia="Merriweather" w:hAnsi="Merriweather" w:cs="Merriweather"/>
          <w:b/>
          <w:i/>
          <w:sz w:val="26"/>
          <w:szCs w:val="26"/>
        </w:rPr>
        <w:t>i che non hanno provveduto alla registrazione massiva degli utenti]</w:t>
      </w:r>
    </w:p>
    <w:p w14:paraId="2DD3275A" w14:textId="77777777" w:rsidR="006E0B39" w:rsidRDefault="00BC7EDC">
      <w:pPr>
        <w:shd w:val="clear" w:color="auto" w:fill="FFFFFF"/>
        <w:spacing w:after="240" w:line="310" w:lineRule="auto"/>
        <w:rPr>
          <w:rFonts w:ascii="Merriweather" w:eastAsia="Merriweather" w:hAnsi="Merriweather" w:cs="Merriweather"/>
          <w:sz w:val="26"/>
          <w:szCs w:val="26"/>
        </w:rPr>
      </w:pPr>
      <w:r>
        <w:rPr>
          <w:rFonts w:ascii="Merriweather" w:eastAsia="Merriweather" w:hAnsi="Merriweather" w:cs="Merriweather"/>
          <w:sz w:val="26"/>
          <w:szCs w:val="26"/>
        </w:rPr>
        <w:t>Per poter usufruire del servizio è necessario inviare una mail, con il proprio indirizzo di posta istituzionale, al prof. __________, referente del progetto.</w:t>
      </w:r>
    </w:p>
    <w:p w14:paraId="2DD3275B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b/>
          <w:color w:val="212121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>Azioni di formazione e accompagnamento per docenti</w:t>
      </w:r>
    </w:p>
    <w:p w14:paraId="2DD3275C" w14:textId="77777777" w:rsidR="006E0B39" w:rsidRDefault="00BC7EDC">
      <w:pPr>
        <w:rPr>
          <w:rFonts w:ascii="Merriweather" w:eastAsia="Merriweather" w:hAnsi="Merriweather" w:cs="Merriweather"/>
          <w:sz w:val="26"/>
          <w:szCs w:val="26"/>
        </w:rPr>
      </w:pPr>
      <w:r>
        <w:rPr>
          <w:rFonts w:ascii="Merriweather" w:eastAsia="Merriweather" w:hAnsi="Merriweather" w:cs="Merriweather"/>
          <w:sz w:val="26"/>
          <w:szCs w:val="26"/>
        </w:rPr>
        <w:t xml:space="preserve">Per conoscere e imparare a usare la piattaforma, sul sito del progetto sono pubblicate diverse </w:t>
      </w:r>
      <w:hyperlink r:id="rId7">
        <w:proofErr w:type="spellStart"/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videoguide</w:t>
        </w:r>
        <w:proofErr w:type="spellEnd"/>
      </w:hyperlink>
      <w:r>
        <w:rPr>
          <w:rFonts w:ascii="Merriweather" w:eastAsia="Merriweather" w:hAnsi="Merriweather" w:cs="Merriweather"/>
          <w:sz w:val="26"/>
          <w:szCs w:val="26"/>
        </w:rPr>
        <w:t xml:space="preserve"> dedicate al pr</w:t>
      </w:r>
      <w:r>
        <w:rPr>
          <w:rFonts w:ascii="Merriweather" w:eastAsia="Merriweather" w:hAnsi="Merriweather" w:cs="Merriweather"/>
          <w:sz w:val="26"/>
          <w:szCs w:val="26"/>
        </w:rPr>
        <w:t xml:space="preserve">estito degli ebook e degli audiolibri, alla scoperta delle risorse Open e alla registrazione degli utenti. </w:t>
      </w:r>
    </w:p>
    <w:p w14:paraId="2DD3275D" w14:textId="77777777" w:rsidR="006E0B39" w:rsidRDefault="006E0B39">
      <w:pPr>
        <w:rPr>
          <w:rFonts w:ascii="Merriweather" w:eastAsia="Merriweather" w:hAnsi="Merriweather" w:cs="Merriweather"/>
          <w:sz w:val="26"/>
          <w:szCs w:val="26"/>
        </w:rPr>
      </w:pPr>
    </w:p>
    <w:p w14:paraId="2DD3275E" w14:textId="77777777" w:rsidR="006E0B39" w:rsidRDefault="00BC7EDC">
      <w:pPr>
        <w:rPr>
          <w:rFonts w:ascii="Merriweather" w:eastAsia="Merriweather" w:hAnsi="Merriweather" w:cs="Merriweather"/>
          <w:sz w:val="26"/>
          <w:szCs w:val="26"/>
        </w:rPr>
      </w:pPr>
      <w:r>
        <w:rPr>
          <w:rFonts w:ascii="Merriweather" w:eastAsia="Merriweather" w:hAnsi="Merriweather" w:cs="Merriweather"/>
          <w:sz w:val="26"/>
          <w:szCs w:val="26"/>
        </w:rPr>
        <w:t xml:space="preserve">Il progetto prevede anche </w:t>
      </w:r>
      <w:hyperlink r:id="rId8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interventi formativi sull’uso didattico</w:t>
        </w:r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 xml:space="preserve"> dei contenuti digitali</w:t>
        </w:r>
      </w:hyperlink>
      <w:r>
        <w:rPr>
          <w:rFonts w:ascii="Merriweather" w:eastAsia="Merriweather" w:hAnsi="Merriweather" w:cs="Merriweather"/>
          <w:sz w:val="26"/>
          <w:szCs w:val="26"/>
        </w:rPr>
        <w:t xml:space="preserve"> e sulle modalità tecniche di fruizione dei materiali, proposti e curati da MLOL Scuola in collaborazione con il Servizio Marconi TSI dell’USR Emilia-Romagna.</w:t>
      </w:r>
    </w:p>
    <w:p w14:paraId="2DD3275F" w14:textId="77777777" w:rsidR="006E0B39" w:rsidRDefault="006E0B39">
      <w:pPr>
        <w:rPr>
          <w:rFonts w:ascii="Merriweather" w:eastAsia="Merriweather" w:hAnsi="Merriweather" w:cs="Merriweather"/>
          <w:sz w:val="26"/>
          <w:szCs w:val="26"/>
        </w:rPr>
      </w:pPr>
    </w:p>
    <w:p w14:paraId="2DD32760" w14:textId="77777777" w:rsidR="006E0B39" w:rsidRDefault="00BC7EDC">
      <w:pPr>
        <w:rPr>
          <w:rFonts w:ascii="Merriweather" w:eastAsia="Merriweather" w:hAnsi="Merriweather" w:cs="Merriweather"/>
          <w:sz w:val="26"/>
          <w:szCs w:val="26"/>
        </w:rPr>
      </w:pPr>
      <w:r>
        <w:rPr>
          <w:rFonts w:ascii="Merriweather" w:eastAsia="Merriweather" w:hAnsi="Merriweather" w:cs="Merriweather"/>
          <w:sz w:val="26"/>
          <w:szCs w:val="26"/>
        </w:rPr>
        <w:t>Dall’anno scolastico 2002/23, infine,</w:t>
      </w:r>
      <w:r>
        <w:rPr>
          <w:rFonts w:ascii="Merriweather" w:eastAsia="Merriweather" w:hAnsi="Merriweather" w:cs="Merriweather"/>
          <w:sz w:val="26"/>
          <w:szCs w:val="26"/>
        </w:rPr>
        <w:t xml:space="preserve"> la Regione Emilia Romagna ha introdotto un’ulteriore opportunità formativa e informativa, promuovendo </w:t>
      </w:r>
      <w:hyperlink r:id="rId9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azioni di accompagnamento e di supporto alla promozione del progetto</w:t>
        </w:r>
      </w:hyperlink>
      <w:r>
        <w:rPr>
          <w:rFonts w:ascii="Merriweather" w:eastAsia="Merriweather" w:hAnsi="Merriweather" w:cs="Merriweather"/>
          <w:sz w:val="26"/>
          <w:szCs w:val="26"/>
        </w:rPr>
        <w:t>, tese a guidare nel primo utilizzo della piattaforma le scuole e a fornire un servizio informativo aggiuntivo a tutti quegli istituti che desiderano riprendere familiarità con gli strumenti della biblioteca digitale. Sono programm</w:t>
      </w:r>
      <w:r>
        <w:rPr>
          <w:rFonts w:ascii="Merriweather" w:eastAsia="Merriweather" w:hAnsi="Merriweather" w:cs="Merriweather"/>
          <w:sz w:val="26"/>
          <w:szCs w:val="26"/>
        </w:rPr>
        <w:t>ati webinar sincroni aperti a insegnanti di tutti i livelli scolastici, incontri presso le scuole aderenti e webinar personalizzati per gruppi di docenti di uno stesso istituto. Il calendario dei webinar e le modalità per la richiesta di un incontro in pre</w:t>
      </w:r>
      <w:r>
        <w:rPr>
          <w:rFonts w:ascii="Merriweather" w:eastAsia="Merriweather" w:hAnsi="Merriweather" w:cs="Merriweather"/>
          <w:sz w:val="26"/>
          <w:szCs w:val="26"/>
        </w:rPr>
        <w:t xml:space="preserve">senza o online con il proprio istituto sono nella </w:t>
      </w:r>
      <w:hyperlink r:id="rId10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sezione dedicata alle azioni di accompagnamento</w:t>
        </w:r>
      </w:hyperlink>
      <w:r>
        <w:rPr>
          <w:rFonts w:ascii="Merriweather" w:eastAsia="Merriweather" w:hAnsi="Merriweather" w:cs="Merriweather"/>
          <w:sz w:val="26"/>
          <w:szCs w:val="26"/>
        </w:rPr>
        <w:t xml:space="preserve"> sul </w:t>
      </w:r>
      <w:hyperlink r:id="rId11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sito del progetto</w:t>
        </w:r>
      </w:hyperlink>
      <w:r>
        <w:rPr>
          <w:rFonts w:ascii="Merriweather" w:eastAsia="Merriweather" w:hAnsi="Merriweather" w:cs="Merriweather"/>
          <w:sz w:val="26"/>
          <w:szCs w:val="26"/>
        </w:rPr>
        <w:t>.</w:t>
      </w:r>
    </w:p>
    <w:p w14:paraId="2DD32761" w14:textId="77777777" w:rsidR="006E0B39" w:rsidRDefault="006E0B39"/>
    <w:p w14:paraId="2DD32762" w14:textId="77777777" w:rsidR="006E0B39" w:rsidRDefault="006E0B39"/>
    <w:p w14:paraId="2DD32763" w14:textId="77777777" w:rsidR="006E0B39" w:rsidRDefault="00BC7EDC">
      <w:pPr>
        <w:spacing w:after="160" w:line="310" w:lineRule="auto"/>
        <w:rPr>
          <w:rFonts w:ascii="Merriweather" w:eastAsia="Merriweather" w:hAnsi="Merriweather" w:cs="Merriweather"/>
          <w:b/>
          <w:color w:val="212121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>Contatti</w:t>
      </w:r>
    </w:p>
    <w:p w14:paraId="2DD32764" w14:textId="77777777" w:rsidR="006E0B39" w:rsidRDefault="00BC7EDC">
      <w:pPr>
        <w:rPr>
          <w:rFonts w:ascii="Merriweather" w:eastAsia="Merriweather" w:hAnsi="Merriweather" w:cs="Merriweather"/>
          <w:color w:val="212121"/>
          <w:sz w:val="28"/>
          <w:szCs w:val="28"/>
        </w:rPr>
      </w:pPr>
      <w:r>
        <w:rPr>
          <w:rFonts w:ascii="Merriweather" w:eastAsia="Merriweather" w:hAnsi="Merriweather" w:cs="Merriweather"/>
          <w:color w:val="212121"/>
          <w:sz w:val="28"/>
          <w:szCs w:val="28"/>
        </w:rPr>
        <w:t xml:space="preserve">Referente scolastico progetto readER: </w:t>
      </w:r>
    </w:p>
    <w:p w14:paraId="2DD32765" w14:textId="26847656" w:rsidR="006E0B39" w:rsidRDefault="00BC7EDC">
      <w:pPr>
        <w:rPr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8"/>
          <w:szCs w:val="28"/>
        </w:rPr>
        <w:t xml:space="preserve">Prof._____ </w:t>
      </w:r>
      <w:r>
        <w:rPr>
          <w:rFonts w:ascii="Merriweather" w:eastAsia="Merriweather" w:hAnsi="Merriweather" w:cs="Merriweather"/>
          <w:color w:val="212121"/>
          <w:sz w:val="28"/>
          <w:szCs w:val="28"/>
        </w:rPr>
        <w:t>e-mail ____________</w:t>
      </w:r>
    </w:p>
    <w:sectPr w:rsidR="006E0B39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D07"/>
    <w:multiLevelType w:val="multilevel"/>
    <w:tmpl w:val="FBB87B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8352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39"/>
    <w:rsid w:val="006E0B39"/>
    <w:rsid w:val="00B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748"/>
  <w15:docId w15:val="{327D45D4-11C1-4698-8BA4-62E8B514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medialibrary.it/formazione/calendario-dei-web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ader.medialibrary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er-ic.medialibrary.it/" TargetMode="External"/><Relationship Id="rId11" Type="http://schemas.openxmlformats.org/officeDocument/2006/relationships/hyperlink" Target="https://reader.medialibrary.it/home" TargetMode="External"/><Relationship Id="rId5" Type="http://schemas.openxmlformats.org/officeDocument/2006/relationships/hyperlink" Target="https://reader-ic.medialibrary.it/" TargetMode="External"/><Relationship Id="rId10" Type="http://schemas.openxmlformats.org/officeDocument/2006/relationships/hyperlink" Target="https://reader.medialibrary.it/azioni-di-accompagnam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er.medialibrary.it/azioni-di-accompagna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3626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Monteleone Daniela</cp:lastModifiedBy>
  <cp:revision>2</cp:revision>
  <dcterms:created xsi:type="dcterms:W3CDTF">2023-05-11T13:43:00Z</dcterms:created>
  <dcterms:modified xsi:type="dcterms:W3CDTF">2023-05-11T13:45:00Z</dcterms:modified>
</cp:coreProperties>
</file>