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660DCA3E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171AB0F2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>D.M. del MI n. 279/2018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2022-2023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proofErr w:type="gramStart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proofErr w:type="gramEnd"/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F76D" w14:textId="77777777" w:rsidR="00576835" w:rsidRDefault="00576835" w:rsidP="00A0588B">
      <w:r>
        <w:separator/>
      </w:r>
    </w:p>
  </w:endnote>
  <w:endnote w:type="continuationSeparator" w:id="0">
    <w:p w14:paraId="65E96FB3" w14:textId="77777777" w:rsidR="00576835" w:rsidRDefault="00576835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2132" w14:textId="77777777" w:rsidR="00576835" w:rsidRDefault="00576835" w:rsidP="00A0588B">
      <w:r>
        <w:separator/>
      </w:r>
    </w:p>
  </w:footnote>
  <w:footnote w:type="continuationSeparator" w:id="0">
    <w:p w14:paraId="0BFE9EE0" w14:textId="77777777" w:rsidR="00576835" w:rsidRDefault="00576835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2022-07-11T13:38:00Z</cp:lastPrinted>
  <dcterms:created xsi:type="dcterms:W3CDTF">2022-07-22T11:43:00Z</dcterms:created>
  <dcterms:modified xsi:type="dcterms:W3CDTF">2022-07-22T11:43:00Z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