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923520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23520">
        <w:rPr>
          <w:rFonts w:asciiTheme="minorHAnsi" w:hAnsiTheme="minorHAnsi"/>
          <w:sz w:val="22"/>
          <w:szCs w:val="22"/>
        </w:rPr>
        <w:t>Al Ministero dell’Istruzione</w:t>
      </w:r>
    </w:p>
    <w:p w:rsidR="00871826" w:rsidRPr="00E5223B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FE5DF2" w:rsidRDefault="00871826" w:rsidP="00FE5DF2">
      <w:pPr>
        <w:overflowPunct w:val="0"/>
        <w:adjustRightInd w:val="0"/>
        <w:ind w:left="3261" w:hanging="708"/>
        <w:textAlignment w:val="baseline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71826"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226978" w:rsidRDefault="00226978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226978" w:rsidRDefault="00226978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F50834" w:rsidRPr="002B145F" w:rsidRDefault="00F50834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</w:t>
      </w:r>
      <w:r w:rsidRPr="004B299B">
        <w:rPr>
          <w:rFonts w:asciiTheme="minorHAnsi" w:hAnsiTheme="minorHAnsi"/>
          <w:sz w:val="22"/>
          <w:szCs w:val="22"/>
        </w:rPr>
        <w:t xml:space="preserve">disponibilità al conferimento d’incarico ai sensi dell’art. 19, </w:t>
      </w:r>
      <w:r w:rsidR="001B3D7E" w:rsidRPr="004B299B">
        <w:rPr>
          <w:rFonts w:eastAsia="Calibri" w:cs="Calibri"/>
          <w:sz w:val="22"/>
          <w:szCs w:val="22"/>
          <w:u w:color="000000"/>
          <w:bdr w:val="nil"/>
        </w:rPr>
        <w:t>comma</w:t>
      </w:r>
      <w:r w:rsidR="00CA5195" w:rsidRPr="004B299B">
        <w:rPr>
          <w:rFonts w:eastAsia="Calibri" w:cs="Calibri"/>
          <w:sz w:val="22"/>
          <w:szCs w:val="22"/>
          <w:u w:color="000000"/>
          <w:bdr w:val="nil"/>
        </w:rPr>
        <w:t xml:space="preserve"> 5, in subordine, comma</w:t>
      </w:r>
      <w:r w:rsidR="001B3D7E" w:rsidRPr="004B299B">
        <w:rPr>
          <w:rFonts w:eastAsia="Calibri" w:cs="Calibri"/>
          <w:sz w:val="22"/>
          <w:szCs w:val="22"/>
          <w:u w:color="000000"/>
          <w:bdr w:val="nil"/>
        </w:rPr>
        <w:t xml:space="preserve"> 5</w:t>
      </w:r>
      <w:r w:rsidR="00D818DD" w:rsidRPr="004B299B">
        <w:rPr>
          <w:rFonts w:eastAsia="Calibri" w:cs="Calibri"/>
          <w:sz w:val="22"/>
          <w:szCs w:val="22"/>
          <w:u w:color="000000"/>
          <w:bdr w:val="nil"/>
        </w:rPr>
        <w:t xml:space="preserve">bis, del </w:t>
      </w:r>
      <w:r w:rsidR="00D818DD">
        <w:rPr>
          <w:rFonts w:eastAsia="Calibri" w:cs="Calibri"/>
          <w:color w:val="000000"/>
          <w:sz w:val="22"/>
          <w:szCs w:val="22"/>
          <w:u w:color="000000"/>
          <w:bdr w:val="nil"/>
        </w:rPr>
        <w:t>Decreto L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egislativo 30 marzo 2001, n. 165</w:t>
      </w: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632E08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</w:t>
      </w:r>
      <w:r w:rsidR="007F3AC7">
        <w:rPr>
          <w:rFonts w:asciiTheme="minorHAnsi" w:hAnsiTheme="minorHAnsi"/>
          <w:sz w:val="22"/>
          <w:szCs w:val="22"/>
        </w:rPr>
        <w:t>………..</w:t>
      </w:r>
      <w:r w:rsidRPr="00DD5824">
        <w:rPr>
          <w:rFonts w:asciiTheme="minorHAnsi" w:hAnsiTheme="minorHAnsi"/>
          <w:sz w:val="22"/>
          <w:szCs w:val="22"/>
        </w:rPr>
        <w:t>………….. nato</w:t>
      </w:r>
      <w:r w:rsidR="007F3AC7">
        <w:rPr>
          <w:rFonts w:asciiTheme="minorHAnsi" w:hAnsiTheme="minorHAnsi"/>
          <w:sz w:val="22"/>
          <w:szCs w:val="22"/>
        </w:rPr>
        <w:t>/a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5824">
        <w:rPr>
          <w:rFonts w:asciiTheme="minorHAnsi" w:hAnsiTheme="minorHAnsi"/>
          <w:sz w:val="22"/>
          <w:szCs w:val="22"/>
        </w:rPr>
        <w:t>a</w:t>
      </w:r>
      <w:proofErr w:type="spellEnd"/>
      <w:r w:rsidRPr="00DD5824">
        <w:rPr>
          <w:rFonts w:asciiTheme="minorHAnsi" w:hAnsiTheme="minorHAnsi"/>
          <w:sz w:val="22"/>
          <w:szCs w:val="22"/>
        </w:rPr>
        <w:t xml:space="preserve"> …</w:t>
      </w:r>
      <w:r w:rsidR="007F3AC7">
        <w:rPr>
          <w:rFonts w:asciiTheme="minorHAnsi" w:hAnsiTheme="minorHAnsi"/>
          <w:sz w:val="22"/>
          <w:szCs w:val="22"/>
        </w:rPr>
        <w:t>………………</w:t>
      </w:r>
      <w:r w:rsidRPr="00DD5824">
        <w:rPr>
          <w:rFonts w:asciiTheme="minorHAnsi" w:hAnsiTheme="minorHAnsi"/>
          <w:sz w:val="22"/>
          <w:szCs w:val="22"/>
        </w:rPr>
        <w:t>……….. il ……………….. codice fiscale ………………</w:t>
      </w:r>
      <w:r w:rsidR="007F3AC7">
        <w:rPr>
          <w:rFonts w:asciiTheme="minorHAnsi" w:hAnsiTheme="minorHAnsi"/>
          <w:sz w:val="22"/>
          <w:szCs w:val="22"/>
        </w:rPr>
        <w:t>…………..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r w:rsidR="007F3AC7">
        <w:rPr>
          <w:rFonts w:asciiTheme="minorHAnsi" w:hAnsiTheme="minorHAnsi"/>
          <w:sz w:val="22"/>
          <w:szCs w:val="22"/>
        </w:rPr>
        <w:t>d</w:t>
      </w:r>
      <w:r w:rsidR="00CA5195">
        <w:rPr>
          <w:rFonts w:asciiTheme="minorHAnsi" w:hAnsiTheme="minorHAnsi"/>
          <w:sz w:val="22"/>
          <w:szCs w:val="22"/>
        </w:rPr>
        <w:t xml:space="preserve">irigente di ruolo </w:t>
      </w:r>
      <w:r w:rsidRPr="00E5223B">
        <w:rPr>
          <w:rFonts w:asciiTheme="minorHAnsi" w:hAnsiTheme="minorHAnsi"/>
          <w:sz w:val="22"/>
          <w:szCs w:val="22"/>
        </w:rPr>
        <w:t>………………………….. dal …………., i</w:t>
      </w:r>
      <w:r w:rsidRPr="00DD5824">
        <w:rPr>
          <w:rFonts w:asciiTheme="minorHAnsi" w:hAnsiTheme="minorHAnsi"/>
          <w:sz w:val="22"/>
          <w:szCs w:val="22"/>
        </w:rPr>
        <w:t>n servizio presso……………………………,</w:t>
      </w:r>
      <w:r w:rsidR="007F3AC7">
        <w:rPr>
          <w:rFonts w:asciiTheme="minorHAnsi" w:hAnsiTheme="minorHAnsi"/>
          <w:sz w:val="22"/>
          <w:szCs w:val="22"/>
        </w:rPr>
        <w:t xml:space="preserve"> </w:t>
      </w:r>
      <w:r w:rsidR="00871826"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CA5195">
        <w:rPr>
          <w:rFonts w:asciiTheme="minorHAnsi" w:hAnsiTheme="minorHAnsi"/>
          <w:sz w:val="22"/>
          <w:szCs w:val="22"/>
        </w:rPr>
        <w:t>l</w:t>
      </w:r>
      <w:r w:rsidR="00871826">
        <w:rPr>
          <w:rFonts w:asciiTheme="minorHAnsi" w:hAnsiTheme="minorHAnsi"/>
          <w:sz w:val="22"/>
          <w:szCs w:val="22"/>
        </w:rPr>
        <w:t xml:space="preserve"> post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07305">
        <w:rPr>
          <w:rFonts w:asciiTheme="minorHAnsi" w:hAnsiTheme="minorHAnsi"/>
          <w:sz w:val="22"/>
          <w:szCs w:val="22"/>
        </w:rPr>
        <w:t xml:space="preserve">presso l’Ufficio Scolastico Regionale </w:t>
      </w:r>
      <w:r w:rsidR="00D07305" w:rsidRPr="00724717">
        <w:rPr>
          <w:rFonts w:asciiTheme="minorHAnsi" w:hAnsiTheme="minorHAnsi"/>
          <w:sz w:val="22"/>
          <w:szCs w:val="22"/>
        </w:rPr>
        <w:t>per l’</w:t>
      </w:r>
      <w:r w:rsidR="00A5365D" w:rsidRPr="00724717">
        <w:rPr>
          <w:rFonts w:asciiTheme="minorHAnsi" w:hAnsiTheme="minorHAnsi"/>
          <w:sz w:val="22"/>
          <w:szCs w:val="22"/>
        </w:rPr>
        <w:t xml:space="preserve">Emilia-Romagna </w:t>
      </w:r>
      <w:r w:rsidRPr="00724717">
        <w:rPr>
          <w:rFonts w:asciiTheme="minorHAnsi" w:hAnsiTheme="minorHAnsi"/>
          <w:sz w:val="22"/>
          <w:szCs w:val="22"/>
        </w:rPr>
        <w:t xml:space="preserve">del </w:t>
      </w:r>
      <w:r w:rsidR="00CA5195">
        <w:rPr>
          <w:rFonts w:asciiTheme="minorHAnsi" w:hAnsiTheme="minorHAnsi"/>
          <w:sz w:val="22"/>
          <w:szCs w:val="22"/>
        </w:rPr>
        <w:t>16 settembre 2020</w:t>
      </w:r>
      <w:r w:rsidR="00871826" w:rsidRPr="00724717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32E08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050667">
        <w:rPr>
          <w:rFonts w:asciiTheme="minorHAnsi" w:hAnsiTheme="minorHAnsi"/>
          <w:sz w:val="22"/>
          <w:szCs w:val="22"/>
        </w:rPr>
        <w:t xml:space="preserve"> per la direzione dell’</w:t>
      </w:r>
      <w:r w:rsidR="00CA5195">
        <w:rPr>
          <w:rFonts w:asciiTheme="minorHAnsi" w:hAnsiTheme="minorHAnsi"/>
          <w:iCs/>
          <w:sz w:val="22"/>
          <w:szCs w:val="22"/>
        </w:rPr>
        <w:t>Ufficio X</w:t>
      </w:r>
      <w:r w:rsidR="00632E08">
        <w:rPr>
          <w:rFonts w:asciiTheme="minorHAnsi" w:hAnsiTheme="minorHAnsi"/>
          <w:iCs/>
          <w:sz w:val="22"/>
          <w:szCs w:val="22"/>
        </w:rPr>
        <w:t>I, “Ambito terri</w:t>
      </w:r>
      <w:r w:rsidR="00CA5195">
        <w:rPr>
          <w:rFonts w:asciiTheme="minorHAnsi" w:hAnsiTheme="minorHAnsi"/>
          <w:iCs/>
          <w:sz w:val="22"/>
          <w:szCs w:val="22"/>
        </w:rPr>
        <w:t>toriale di Reggio Emilia</w:t>
      </w:r>
      <w:r w:rsidR="00632E08">
        <w:rPr>
          <w:rFonts w:asciiTheme="minorHAnsi" w:hAnsiTheme="minorHAnsi"/>
          <w:iCs/>
          <w:sz w:val="22"/>
          <w:szCs w:val="22"/>
        </w:rPr>
        <w:t>”</w:t>
      </w:r>
      <w:r w:rsidR="00050667">
        <w:rPr>
          <w:rFonts w:asciiTheme="minorHAnsi" w:hAnsiTheme="minorHAnsi"/>
          <w:iCs/>
          <w:sz w:val="22"/>
          <w:szCs w:val="22"/>
        </w:rPr>
        <w:t xml:space="preserve"> dell’Ufficio scolastico Regionale per l’Emilia-Romagna.</w:t>
      </w:r>
    </w:p>
    <w:p w:rsidR="00871826" w:rsidRPr="004B299B" w:rsidRDefault="00871826" w:rsidP="00871826">
      <w:pPr>
        <w:autoSpaceDE/>
        <w:autoSpaceDN/>
        <w:jc w:val="both"/>
        <w:rPr>
          <w:rFonts w:asciiTheme="minorHAnsi" w:hAnsiTheme="minorHAnsi"/>
          <w:iCs/>
          <w:sz w:val="16"/>
          <w:szCs w:val="16"/>
        </w:rPr>
      </w:pPr>
    </w:p>
    <w:p w:rsidR="00CA5195" w:rsidRPr="004B299B" w:rsidRDefault="00CA5195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4B299B">
        <w:rPr>
          <w:rFonts w:asciiTheme="minorHAnsi" w:hAnsiTheme="minorHAnsi"/>
          <w:iCs/>
          <w:sz w:val="22"/>
          <w:szCs w:val="22"/>
        </w:rPr>
        <w:t xml:space="preserve">Dichiara che non sussistono le cause di incompatibilità e di </w:t>
      </w:r>
      <w:proofErr w:type="spellStart"/>
      <w:r w:rsidRPr="004B299B">
        <w:rPr>
          <w:rFonts w:asciiTheme="minorHAnsi" w:hAnsiTheme="minorHAnsi"/>
          <w:iCs/>
          <w:sz w:val="22"/>
          <w:szCs w:val="22"/>
        </w:rPr>
        <w:t>inconferibilità</w:t>
      </w:r>
      <w:proofErr w:type="spellEnd"/>
      <w:r w:rsidRPr="004B299B">
        <w:rPr>
          <w:rFonts w:asciiTheme="minorHAnsi" w:hAnsiTheme="minorHAnsi"/>
          <w:iCs/>
          <w:sz w:val="22"/>
          <w:szCs w:val="22"/>
        </w:rPr>
        <w:t xml:space="preserve"> a svolgere l’incarico previste dal Decreto Legislativo 8 aprile 2013, 39.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4B299B">
        <w:rPr>
          <w:rFonts w:asciiTheme="minorHAnsi" w:hAnsiTheme="minorHAnsi"/>
          <w:iCs/>
          <w:sz w:val="22"/>
          <w:szCs w:val="22"/>
        </w:rPr>
        <w:t>curriculum vitae</w:t>
      </w:r>
      <w:r w:rsidRPr="004B299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4B299B">
        <w:rPr>
          <w:rFonts w:asciiTheme="minorHAnsi" w:hAnsiTheme="minorHAnsi"/>
          <w:iCs/>
          <w:sz w:val="22"/>
          <w:szCs w:val="22"/>
        </w:rPr>
        <w:t>dettagliato</w:t>
      </w:r>
      <w:r w:rsidRPr="004B299B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4B299B">
        <w:rPr>
          <w:rFonts w:asciiTheme="minorHAnsi" w:hAnsiTheme="minorHAnsi"/>
          <w:iCs/>
          <w:sz w:val="22"/>
          <w:szCs w:val="22"/>
        </w:rPr>
        <w:t xml:space="preserve">aggiornato e sottoscritto, </w:t>
      </w:r>
      <w:r w:rsidR="00923520" w:rsidRPr="004B299B">
        <w:rPr>
          <w:rFonts w:asciiTheme="minorHAnsi" w:hAnsiTheme="minorHAnsi"/>
          <w:iCs/>
          <w:sz w:val="22"/>
          <w:szCs w:val="22"/>
        </w:rPr>
        <w:t xml:space="preserve">contente la dichiarazione - ai sensi degli artt. 46 e 47 del Decreto del Presidente della Repubblica 28 dicembre 2000, n. 445 - che tutte le informazioni indicate corrispondono al vero, </w:t>
      </w:r>
      <w:r w:rsidRPr="004B299B">
        <w:rPr>
          <w:rFonts w:asciiTheme="minorHAnsi" w:hAnsiTheme="minorHAnsi"/>
          <w:iCs/>
          <w:sz w:val="22"/>
          <w:szCs w:val="22"/>
        </w:rPr>
        <w:t xml:space="preserve">unitamente </w:t>
      </w:r>
      <w:r>
        <w:rPr>
          <w:rFonts w:asciiTheme="minorHAnsi" w:hAnsiTheme="minorHAnsi"/>
          <w:iCs/>
          <w:sz w:val="22"/>
          <w:szCs w:val="22"/>
        </w:rPr>
        <w:t>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4B299B" w:rsidRDefault="00632E08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Autorizza il </w:t>
      </w:r>
      <w:r w:rsidRPr="004B299B">
        <w:rPr>
          <w:rFonts w:asciiTheme="minorHAnsi" w:hAnsiTheme="minorHAnsi"/>
          <w:iCs/>
          <w:sz w:val="22"/>
          <w:szCs w:val="22"/>
        </w:rPr>
        <w:t xml:space="preserve">Ministero dell’Istruzione, </w:t>
      </w:r>
      <w:r w:rsidR="00923520" w:rsidRPr="004B299B">
        <w:rPr>
          <w:rFonts w:asciiTheme="minorHAnsi" w:hAnsiTheme="minorHAnsi"/>
          <w:iCs/>
          <w:sz w:val="22"/>
          <w:szCs w:val="22"/>
        </w:rPr>
        <w:t>Ufficio Scolastico Regionale per l’Emilia-Romagna</w:t>
      </w:r>
      <w:r w:rsidR="00871826" w:rsidRPr="004B299B">
        <w:rPr>
          <w:rFonts w:asciiTheme="minorHAnsi" w:hAnsiTheme="minorHAnsi"/>
          <w:iCs/>
          <w:sz w:val="22"/>
          <w:szCs w:val="22"/>
        </w:rPr>
        <w:t xml:space="preserve"> al trattamento de</w:t>
      </w:r>
      <w:r w:rsidR="00923520" w:rsidRPr="004B299B"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4B299B">
        <w:rPr>
          <w:rFonts w:asciiTheme="minorHAnsi" w:hAnsiTheme="minorHAnsi"/>
          <w:iCs/>
          <w:sz w:val="22"/>
          <w:szCs w:val="22"/>
        </w:rPr>
        <w:t>egislativo del 30 giugno 2003 n. 196</w:t>
      </w:r>
      <w:r w:rsidR="00923520" w:rsidRPr="004B299B">
        <w:rPr>
          <w:rFonts w:asciiTheme="minorHAnsi" w:hAnsiTheme="minorHAnsi"/>
          <w:iCs/>
          <w:sz w:val="22"/>
          <w:szCs w:val="22"/>
        </w:rPr>
        <w:t xml:space="preserve"> e del GDPR (Regolamento UE 2016/679)</w:t>
      </w:r>
      <w:r w:rsidR="00871826" w:rsidRPr="004B299B">
        <w:rPr>
          <w:rFonts w:asciiTheme="minorHAnsi" w:hAnsiTheme="minorHAnsi"/>
          <w:iCs/>
          <w:sz w:val="22"/>
          <w:szCs w:val="22"/>
        </w:rPr>
        <w:t>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C93BCC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CA5195" w:rsidRDefault="00CA5195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CA5195" w:rsidRDefault="00CA5195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4B299B" w:rsidRDefault="004B299B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4B299B" w:rsidRDefault="004B299B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4B299B" w:rsidRDefault="004B299B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4B299B" w:rsidRDefault="004B299B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CA5195" w:rsidRDefault="00CA5195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CA5195" w:rsidRDefault="00CA5195" w:rsidP="00632E08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:rsidR="00783120" w:rsidRPr="00DD69FD" w:rsidRDefault="00783120" w:rsidP="00783120">
      <w:pPr>
        <w:overflowPunct w:val="0"/>
        <w:adjustRightInd w:val="0"/>
        <w:jc w:val="center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>Informativa sul trattamento dei dati personali</w:t>
      </w:r>
    </w:p>
    <w:p w:rsidR="00783120" w:rsidRPr="00DD69FD" w:rsidRDefault="00783120" w:rsidP="00783120">
      <w:pPr>
        <w:overflowPunct w:val="0"/>
        <w:adjustRightInd w:val="0"/>
        <w:jc w:val="center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>(Art. 13 del Regolamento UE 679/2016)</w:t>
      </w:r>
    </w:p>
    <w:p w:rsidR="00783120" w:rsidRPr="00783120" w:rsidRDefault="00783120" w:rsidP="00783120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>Il Ministero dell’Istruzione, in qualità di Titolare del trattamento, desidera, con la presente informativa, fornirle informazioni circa il trattamento dei dati personali che la riguardano.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Titolare del trattamento dei dati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Titolare del trattamento dei dati è il Ministero dell’istruzione, Ufficio Scolastico Regionale per l’Emilia-Romagna, al quale ci si potrà rivolgere per esercitare i diritti degli interessati, scrivendo all’indirizzo </w:t>
      </w:r>
      <w:proofErr w:type="spellStart"/>
      <w:r w:rsidRPr="00DD69FD">
        <w:rPr>
          <w:sz w:val="18"/>
          <w:szCs w:val="18"/>
        </w:rPr>
        <w:t>pec</w:t>
      </w:r>
      <w:proofErr w:type="spellEnd"/>
      <w:r w:rsidRPr="00DD69FD">
        <w:rPr>
          <w:sz w:val="18"/>
          <w:szCs w:val="18"/>
        </w:rPr>
        <w:t xml:space="preserve">: drer@postacert.istruzione.it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Responsabile della protezione dei dati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l’Ufficio di Gabinetto del Ministro. Email: rpd@istruzione.it.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Finalità del trattamento e base giuridica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Il trattamento dei suoi dati personali è finalizzato allo svolgimento di tutte le attività necessarie e connesse alla procedura comparativa per il conferimento, ai sensi dell’art. 19 del D. </w:t>
      </w:r>
      <w:proofErr w:type="spellStart"/>
      <w:r w:rsidRPr="00DD69FD">
        <w:rPr>
          <w:sz w:val="18"/>
          <w:szCs w:val="18"/>
        </w:rPr>
        <w:t>L.vo</w:t>
      </w:r>
      <w:proofErr w:type="spellEnd"/>
      <w:r w:rsidRPr="00DD69FD">
        <w:rPr>
          <w:sz w:val="18"/>
          <w:szCs w:val="18"/>
        </w:rPr>
        <w:t xml:space="preserve"> 165/2001, dell’incarico di livello dirigenziale non generale, per lo svolgimento dei compiti e il raggiungimento degli obiettivi connessi all’incarico. La base giuridica del trattamento dei dati personali, nell’ambito della procedura di valutazione indetta dal Ministero dell’Istruzione, è rappresentata dall’esercizio di pubblici poteri di cui è investito il titolare del trattamento, secondo quanto previsto dall’articolo 6, comma 1, lettera e) del Regolamento (UE) 2016/679 e la normativa di legge di riferimento è costituita dal </w:t>
      </w:r>
      <w:proofErr w:type="spellStart"/>
      <w:r w:rsidRPr="00DD69FD">
        <w:rPr>
          <w:sz w:val="18"/>
          <w:szCs w:val="18"/>
        </w:rPr>
        <w:t>D.Lgs.</w:t>
      </w:r>
      <w:proofErr w:type="spellEnd"/>
      <w:r w:rsidRPr="00DD69FD">
        <w:rPr>
          <w:sz w:val="18"/>
          <w:szCs w:val="18"/>
        </w:rPr>
        <w:t xml:space="preserve"> </w:t>
      </w:r>
      <w:r w:rsidR="00172D8D" w:rsidRPr="00DD69FD">
        <w:rPr>
          <w:sz w:val="18"/>
          <w:szCs w:val="18"/>
        </w:rPr>
        <w:t>n. 165/2001, art. 19 e dall’Avviso</w:t>
      </w:r>
      <w:r w:rsidRPr="00DD69FD">
        <w:rPr>
          <w:sz w:val="18"/>
          <w:szCs w:val="18"/>
        </w:rPr>
        <w:t xml:space="preserve"> dedicato alla procedura.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Obbligo di conferimento dei dati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Il conferimento dei dati è obbligatorio per potere accedere alla procedura di selezione indetta dal Ministero Istruzione, Ufficio Scolastico Regionale per l’Emilia-Romagna. Il mancato, parziale o inesatto conferimento dei dati non consentirà di accedere alla presente procedura comparativa.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Destinatari del trattamento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I suoi dati personali saranno soggetti a diffusione solo nei casi tassativamente previsti dagli obblighi di trasparenza di cui al D. </w:t>
      </w:r>
      <w:proofErr w:type="spellStart"/>
      <w:r w:rsidRPr="00DD69FD">
        <w:rPr>
          <w:sz w:val="18"/>
          <w:szCs w:val="18"/>
        </w:rPr>
        <w:t>Lgs</w:t>
      </w:r>
      <w:proofErr w:type="spellEnd"/>
      <w:r w:rsidRPr="00DD69FD">
        <w:rPr>
          <w:sz w:val="18"/>
          <w:szCs w:val="18"/>
        </w:rPr>
        <w:t xml:space="preserve"> n. 33/2013 e successive modificazioni. Tali dati personali, una volta acquisiti unicamente per il conseguimento delle finalità indicate, possono essere trattati dalle seguenti categorie di soggetti: </w:t>
      </w:r>
    </w:p>
    <w:p w:rsidR="00783120" w:rsidRPr="00DD69FD" w:rsidRDefault="00783120" w:rsidP="00005E0D">
      <w:pPr>
        <w:pStyle w:val="Paragrafoelenco"/>
        <w:numPr>
          <w:ilvl w:val="0"/>
          <w:numId w:val="1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dipendenti del Ministero dell’istruzione autorizzati al trattamento dei dati personali; </w:t>
      </w:r>
    </w:p>
    <w:p w:rsidR="00783120" w:rsidRPr="00DD69FD" w:rsidRDefault="00783120" w:rsidP="00005E0D">
      <w:pPr>
        <w:pStyle w:val="Paragrafoelenco"/>
        <w:numPr>
          <w:ilvl w:val="0"/>
          <w:numId w:val="1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soggetti a cui la comunicazione dei dati debba essere effettuata in adempimento di un obbligo previsto dalla legge, da un regolamento o dalla normativa comunitaria. Si precisa che a seguito dell’eventuale positivo superamento della procedura di selezione, i suoi dati personali potranno essere comunicati a tutti quei soggetti pubblici (es. Organi di controllo, Ministero dell’Economia e delle Finanze, ecc.) per le finalità connesse all'adempimento degli obblighi legali correlati alla gestione del rapporto di lavoro.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Trasferimento di dati personali verso paesi terzi o organizzazioni internazionali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I suoi dati non saranno trasferiti verso paesi terzi o organizzazioni internazionali.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Periodo di conservazione dei dati personali 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>La determinazione del periodo di conservazione dei suoi dati personali risponde al principio di necessità del trattamento. I suoi dati personali verranno quindi conservati per un periodo di tempo non superiore a quello necessario agli scopi per i quali essi sono stati raccolti o successivamente trattati conformemente a quanto previsto dagli obblighi di Legge.</w:t>
      </w:r>
    </w:p>
    <w:p w:rsidR="00783120" w:rsidRPr="00DD69FD" w:rsidRDefault="00783120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7566AA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Diritti degli interessati </w:t>
      </w:r>
    </w:p>
    <w:p w:rsidR="007566AA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L’interessato ha diritto di chiedere al titolare del trattamento dei dati: </w:t>
      </w:r>
    </w:p>
    <w:p w:rsidR="007566AA" w:rsidRPr="00DD69FD" w:rsidRDefault="00783120" w:rsidP="00005E0D">
      <w:pPr>
        <w:pStyle w:val="Paragrafoelenco"/>
        <w:numPr>
          <w:ilvl w:val="0"/>
          <w:numId w:val="2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l’accesso ai propri dati personali disciplinato dall’art. 15 del Regolamento UE 679/2016; </w:t>
      </w:r>
    </w:p>
    <w:p w:rsidR="007566AA" w:rsidRPr="00DD69FD" w:rsidRDefault="00783120" w:rsidP="00005E0D">
      <w:pPr>
        <w:pStyle w:val="Paragrafoelenco"/>
        <w:numPr>
          <w:ilvl w:val="0"/>
          <w:numId w:val="2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la rettifica o la cancellazione degli stessi o la limitazione del trattamento previsti rispettivamente dagli artt. 16, 17 e 18 del Regolamento UE 679/2016; </w:t>
      </w:r>
    </w:p>
    <w:p w:rsidR="007566AA" w:rsidRPr="00DD69FD" w:rsidRDefault="00783120" w:rsidP="00005E0D">
      <w:pPr>
        <w:pStyle w:val="Paragrafoelenco"/>
        <w:numPr>
          <w:ilvl w:val="0"/>
          <w:numId w:val="2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la portabilità dei dati (diritto applicabile ai soli dati in formato elettronico) disciplinato dall’art. 20 del Regolamento UE 679/2016; </w:t>
      </w:r>
    </w:p>
    <w:p w:rsidR="007566AA" w:rsidRPr="00DD69FD" w:rsidRDefault="00783120" w:rsidP="00005E0D">
      <w:pPr>
        <w:pStyle w:val="Paragrafoelenco"/>
        <w:numPr>
          <w:ilvl w:val="0"/>
          <w:numId w:val="2"/>
        </w:numPr>
        <w:overflowPunct w:val="0"/>
        <w:adjustRightInd w:val="0"/>
        <w:ind w:left="284" w:hanging="284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l’opposizione al trattamento dei propri dati personali di cui all’art. 21 del Regolamento UE 679/2016. </w:t>
      </w:r>
    </w:p>
    <w:p w:rsidR="007566AA" w:rsidRPr="00DD69FD" w:rsidRDefault="007566AA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0F190E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Diritto di reclamo </w:t>
      </w:r>
    </w:p>
    <w:p w:rsidR="000F190E" w:rsidRPr="00DD69FD" w:rsidRDefault="00783120" w:rsidP="00783120">
      <w:pPr>
        <w:overflowPunct w:val="0"/>
        <w:adjustRightInd w:val="0"/>
        <w:jc w:val="both"/>
        <w:textAlignment w:val="baseline"/>
        <w:rPr>
          <w:sz w:val="18"/>
          <w:szCs w:val="18"/>
        </w:rPr>
      </w:pPr>
      <w:r w:rsidRPr="00DD69FD">
        <w:rPr>
          <w:sz w:val="18"/>
          <w:szCs w:val="18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 </w:t>
      </w:r>
    </w:p>
    <w:p w:rsidR="000F190E" w:rsidRPr="00DD69FD" w:rsidRDefault="000F190E" w:rsidP="00783120">
      <w:pPr>
        <w:overflowPunct w:val="0"/>
        <w:adjustRightInd w:val="0"/>
        <w:jc w:val="both"/>
        <w:textAlignment w:val="baseline"/>
        <w:rPr>
          <w:sz w:val="10"/>
          <w:szCs w:val="10"/>
        </w:rPr>
      </w:pPr>
    </w:p>
    <w:p w:rsidR="000F190E" w:rsidRPr="00DD69FD" w:rsidRDefault="00783120" w:rsidP="00783120">
      <w:pPr>
        <w:overflowPunct w:val="0"/>
        <w:adjustRightInd w:val="0"/>
        <w:jc w:val="both"/>
        <w:textAlignment w:val="baseline"/>
        <w:rPr>
          <w:b/>
          <w:sz w:val="18"/>
          <w:szCs w:val="18"/>
        </w:rPr>
      </w:pPr>
      <w:r w:rsidRPr="00DD69FD">
        <w:rPr>
          <w:b/>
          <w:sz w:val="18"/>
          <w:szCs w:val="18"/>
        </w:rPr>
        <w:t xml:space="preserve">Processo decisionale automatizzato </w:t>
      </w:r>
    </w:p>
    <w:p w:rsidR="00CA5195" w:rsidRPr="00DD69FD" w:rsidRDefault="00783120" w:rsidP="00783120">
      <w:pPr>
        <w:overflowPunct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DD69FD">
        <w:rPr>
          <w:sz w:val="18"/>
          <w:szCs w:val="18"/>
        </w:rPr>
        <w:t xml:space="preserve">Il titolare non adotta alcun processo decisionale automatizzato compresa la </w:t>
      </w:r>
      <w:proofErr w:type="spellStart"/>
      <w:r w:rsidRPr="00DD69FD">
        <w:rPr>
          <w:sz w:val="18"/>
          <w:szCs w:val="18"/>
        </w:rPr>
        <w:t>profilazione</w:t>
      </w:r>
      <w:proofErr w:type="spellEnd"/>
      <w:r w:rsidRPr="00DD69FD">
        <w:rPr>
          <w:sz w:val="18"/>
          <w:szCs w:val="18"/>
        </w:rPr>
        <w:t xml:space="preserve"> di cui all’art. 22, paragrafi 1 e 4 del Regolamento UE 679/2016.</w:t>
      </w:r>
    </w:p>
    <w:p w:rsidR="00CA5195" w:rsidRDefault="00CA5195" w:rsidP="00632E08">
      <w:pPr>
        <w:overflowPunct w:val="0"/>
        <w:adjustRightInd w:val="0"/>
        <w:ind w:left="4956" w:firstLine="708"/>
        <w:jc w:val="center"/>
        <w:textAlignment w:val="baseline"/>
      </w:pPr>
      <w:bookmarkStart w:id="0" w:name="_GoBack"/>
      <w:bookmarkEnd w:id="0"/>
    </w:p>
    <w:sectPr w:rsidR="00CA5195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0C" w:rsidRDefault="00BB350C">
      <w:r>
        <w:separator/>
      </w:r>
    </w:p>
  </w:endnote>
  <w:endnote w:type="continuationSeparator" w:id="0">
    <w:p w:rsidR="00BB350C" w:rsidRDefault="00BB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BB350C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0C" w:rsidRDefault="00BB350C">
      <w:r>
        <w:separator/>
      </w:r>
    </w:p>
  </w:footnote>
  <w:footnote w:type="continuationSeparator" w:id="0">
    <w:p w:rsidR="00BB350C" w:rsidRDefault="00BB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BB350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BB350C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31F3"/>
    <w:multiLevelType w:val="hybridMultilevel"/>
    <w:tmpl w:val="88242E42"/>
    <w:lvl w:ilvl="0" w:tplc="E8D869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33851"/>
    <w:multiLevelType w:val="hybridMultilevel"/>
    <w:tmpl w:val="DCD219CC"/>
    <w:lvl w:ilvl="0" w:tplc="E8D869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05E0D"/>
    <w:rsid w:val="00050667"/>
    <w:rsid w:val="000F190E"/>
    <w:rsid w:val="0012070E"/>
    <w:rsid w:val="0016480B"/>
    <w:rsid w:val="00165E9B"/>
    <w:rsid w:val="00172D8D"/>
    <w:rsid w:val="001B39C3"/>
    <w:rsid w:val="001B3D7E"/>
    <w:rsid w:val="00226978"/>
    <w:rsid w:val="002B145F"/>
    <w:rsid w:val="00344E81"/>
    <w:rsid w:val="003E57CC"/>
    <w:rsid w:val="004B299B"/>
    <w:rsid w:val="00626732"/>
    <w:rsid w:val="00632E08"/>
    <w:rsid w:val="006566DD"/>
    <w:rsid w:val="00722B96"/>
    <w:rsid w:val="00724717"/>
    <w:rsid w:val="007566AA"/>
    <w:rsid w:val="00783120"/>
    <w:rsid w:val="007F3AC7"/>
    <w:rsid w:val="00820924"/>
    <w:rsid w:val="008407B8"/>
    <w:rsid w:val="00852998"/>
    <w:rsid w:val="00871826"/>
    <w:rsid w:val="008E02F4"/>
    <w:rsid w:val="00923520"/>
    <w:rsid w:val="0094698C"/>
    <w:rsid w:val="00956D2E"/>
    <w:rsid w:val="00983E91"/>
    <w:rsid w:val="009B6088"/>
    <w:rsid w:val="00A5365D"/>
    <w:rsid w:val="00A61CC9"/>
    <w:rsid w:val="00AC176D"/>
    <w:rsid w:val="00BB350C"/>
    <w:rsid w:val="00C01791"/>
    <w:rsid w:val="00C93BCC"/>
    <w:rsid w:val="00CA5195"/>
    <w:rsid w:val="00D07305"/>
    <w:rsid w:val="00D3500A"/>
    <w:rsid w:val="00D558EA"/>
    <w:rsid w:val="00D818DD"/>
    <w:rsid w:val="00DA0269"/>
    <w:rsid w:val="00DB3FE1"/>
    <w:rsid w:val="00DD69FD"/>
    <w:rsid w:val="00EF71CF"/>
    <w:rsid w:val="00F50834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2016-02-22T16:36:00Z</dcterms:created>
  <dcterms:modified xsi:type="dcterms:W3CDTF">2020-09-16T16:44:00Z</dcterms:modified>
</cp:coreProperties>
</file>