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E4" w:rsidRPr="001422E4" w:rsidRDefault="001422E4" w:rsidP="001422E4">
      <w:pPr>
        <w:spacing w:after="0" w:line="240" w:lineRule="auto"/>
        <w:ind w:right="-64"/>
        <w:jc w:val="center"/>
        <w:rPr>
          <w:rFonts w:ascii="Arial" w:eastAsia="Times New Roman" w:hAnsi="Arial" w:cs="Times New Roman"/>
          <w:b/>
          <w:sz w:val="34"/>
          <w:szCs w:val="20"/>
          <w:lang w:eastAsia="it-IT"/>
        </w:rPr>
      </w:pPr>
      <w:r w:rsidRPr="001422E4">
        <w:rPr>
          <w:rFonts w:ascii="Arial" w:eastAsia="Times New Roman" w:hAnsi="Arial" w:cs="Times New Roman"/>
          <w:noProof/>
          <w:sz w:val="24"/>
          <w:szCs w:val="20"/>
          <w:lang w:eastAsia="it-IT"/>
        </w:rPr>
        <w:drawing>
          <wp:inline distT="0" distB="0" distL="0" distR="0">
            <wp:extent cx="711200" cy="71120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E4" w:rsidRPr="001422E4" w:rsidRDefault="001422E4" w:rsidP="001422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Kunstler Script" w:eastAsia="Times New Roman" w:hAnsi="Kunstler Script" w:cs="Arial"/>
          <w:b/>
          <w:color w:val="2F5496" w:themeColor="accent5" w:themeShade="BF"/>
          <w:sz w:val="56"/>
          <w:szCs w:val="56"/>
          <w:lang w:eastAsia="it-IT"/>
        </w:rPr>
      </w:pPr>
      <w:r w:rsidRPr="001422E4">
        <w:rPr>
          <w:rFonts w:ascii="Kunstler Script" w:eastAsia="Times New Roman" w:hAnsi="Kunstler Script" w:cs="Arial"/>
          <w:b/>
          <w:color w:val="2F5496" w:themeColor="accent5" w:themeShade="BF"/>
          <w:sz w:val="56"/>
          <w:szCs w:val="56"/>
          <w:lang w:eastAsia="it-IT"/>
        </w:rPr>
        <w:t>Consiglio di Presidenza della Giustizia Tributaria</w:t>
      </w:r>
    </w:p>
    <w:p w:rsidR="001422E4" w:rsidRDefault="001422E4" w:rsidP="001422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color w:val="2F5496" w:themeColor="accent5" w:themeShade="BF"/>
          <w:sz w:val="28"/>
          <w:szCs w:val="28"/>
          <w:lang w:eastAsia="it-IT"/>
        </w:rPr>
      </w:pPr>
      <w:r w:rsidRPr="001422E4">
        <w:rPr>
          <w:rFonts w:ascii="Arial" w:eastAsia="Times New Roman" w:hAnsi="Arial" w:cs="Arial"/>
          <w:b/>
          <w:color w:val="2F5496" w:themeColor="accent5" w:themeShade="BF"/>
          <w:sz w:val="28"/>
          <w:szCs w:val="28"/>
          <w:lang w:eastAsia="it-IT"/>
        </w:rPr>
        <w:t xml:space="preserve">Via Solferino 15 </w:t>
      </w:r>
      <w:r w:rsidR="002942D1">
        <w:rPr>
          <w:rFonts w:ascii="Arial" w:eastAsia="Times New Roman" w:hAnsi="Arial" w:cs="Arial"/>
          <w:b/>
          <w:color w:val="2F5496" w:themeColor="accent5" w:themeShade="BF"/>
          <w:sz w:val="28"/>
          <w:szCs w:val="28"/>
          <w:lang w:eastAsia="it-IT"/>
        </w:rPr>
        <w:t xml:space="preserve">      </w:t>
      </w:r>
      <w:r w:rsidRPr="001422E4">
        <w:rPr>
          <w:rFonts w:ascii="Arial" w:eastAsia="Times New Roman" w:hAnsi="Arial" w:cs="Arial"/>
          <w:b/>
          <w:color w:val="2F5496" w:themeColor="accent5" w:themeShade="BF"/>
          <w:sz w:val="28"/>
          <w:szCs w:val="28"/>
          <w:lang w:eastAsia="it-IT"/>
        </w:rPr>
        <w:t>00185 ROMA</w:t>
      </w:r>
    </w:p>
    <w:p w:rsidR="00085881" w:rsidRDefault="00085881" w:rsidP="001422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b/>
          <w:color w:val="2F5496" w:themeColor="accent5" w:themeShade="BF"/>
          <w:sz w:val="28"/>
          <w:szCs w:val="28"/>
          <w:lang w:eastAsia="it-IT"/>
        </w:rPr>
      </w:pPr>
    </w:p>
    <w:p w:rsidR="00085881" w:rsidRPr="00085881" w:rsidRDefault="00374187" w:rsidP="001422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Book Antiqua" w:eastAsia="Times New Roman" w:hAnsi="Book Antiqua" w:cs="Arial"/>
          <w:color w:val="2E74B5" w:themeColor="accent1" w:themeShade="BF"/>
          <w:sz w:val="28"/>
          <w:szCs w:val="28"/>
          <w:lang w:eastAsia="it-IT"/>
        </w:rPr>
      </w:pPr>
      <w:r>
        <w:rPr>
          <w:rFonts w:ascii="Book Antiqua" w:eastAsia="Times New Roman" w:hAnsi="Book Antiqua" w:cs="Arial"/>
          <w:b/>
          <w:color w:val="2E74B5" w:themeColor="accent1" w:themeShade="BF"/>
          <w:sz w:val="28"/>
          <w:szCs w:val="28"/>
          <w:lang w:eastAsia="it-IT"/>
        </w:rPr>
        <w:t xml:space="preserve"> 7- S</w:t>
      </w:r>
      <w:bookmarkStart w:id="0" w:name="_GoBack"/>
      <w:bookmarkEnd w:id="0"/>
      <w:r>
        <w:rPr>
          <w:rFonts w:ascii="Book Antiqua" w:eastAsia="Times New Roman" w:hAnsi="Book Antiqua" w:cs="Arial"/>
          <w:b/>
          <w:color w:val="2E74B5" w:themeColor="accent1" w:themeShade="BF"/>
          <w:sz w:val="28"/>
          <w:szCs w:val="28"/>
          <w:lang w:eastAsia="it-IT"/>
        </w:rPr>
        <w:t xml:space="preserve">cheda </w:t>
      </w:r>
      <w:r w:rsidR="00085881" w:rsidRPr="00085881">
        <w:rPr>
          <w:rFonts w:ascii="Book Antiqua" w:eastAsia="Times New Roman" w:hAnsi="Book Antiqua" w:cs="Arial"/>
          <w:b/>
          <w:color w:val="2E74B5" w:themeColor="accent1" w:themeShade="BF"/>
          <w:sz w:val="28"/>
          <w:szCs w:val="28"/>
          <w:lang w:eastAsia="it-IT"/>
        </w:rPr>
        <w:t>OFFERTA FORMATIVA A.S. 201</w:t>
      </w:r>
      <w:r w:rsidR="005B1D0A">
        <w:rPr>
          <w:rFonts w:ascii="Book Antiqua" w:eastAsia="Times New Roman" w:hAnsi="Book Antiqua" w:cs="Arial"/>
          <w:b/>
          <w:color w:val="2E74B5" w:themeColor="accent1" w:themeShade="BF"/>
          <w:sz w:val="28"/>
          <w:szCs w:val="28"/>
          <w:lang w:eastAsia="it-IT"/>
        </w:rPr>
        <w:t>8</w:t>
      </w:r>
      <w:r w:rsidR="00085881" w:rsidRPr="00085881">
        <w:rPr>
          <w:rFonts w:ascii="Book Antiqua" w:eastAsia="Times New Roman" w:hAnsi="Book Antiqua" w:cs="Arial"/>
          <w:b/>
          <w:color w:val="2E74B5" w:themeColor="accent1" w:themeShade="BF"/>
          <w:sz w:val="28"/>
          <w:szCs w:val="28"/>
          <w:lang w:eastAsia="it-IT"/>
        </w:rPr>
        <w:t>-201</w:t>
      </w:r>
      <w:r w:rsidR="005B1D0A">
        <w:rPr>
          <w:rFonts w:ascii="Book Antiqua" w:eastAsia="Times New Roman" w:hAnsi="Book Antiqua" w:cs="Arial"/>
          <w:b/>
          <w:color w:val="2E74B5" w:themeColor="accent1" w:themeShade="BF"/>
          <w:sz w:val="28"/>
          <w:szCs w:val="28"/>
          <w:lang w:eastAsia="it-IT"/>
        </w:rPr>
        <w:t>9</w:t>
      </w:r>
    </w:p>
    <w:p w:rsidR="001422E4" w:rsidRPr="001422E4" w:rsidRDefault="001422E4" w:rsidP="001422E4">
      <w:pPr>
        <w:spacing w:after="0" w:line="240" w:lineRule="auto"/>
        <w:ind w:right="-64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1422E4" w:rsidRPr="001422E4" w:rsidRDefault="001422E4" w:rsidP="001422E4">
      <w:pPr>
        <w:spacing w:after="0" w:line="240" w:lineRule="auto"/>
        <w:ind w:right="-64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32"/>
      </w:tblGrid>
      <w:tr w:rsidR="001422E4" w:rsidRPr="001A00D0" w:rsidTr="002942D1">
        <w:trPr>
          <w:trHeight w:val="672"/>
        </w:trPr>
        <w:tc>
          <w:tcPr>
            <w:tcW w:w="3369" w:type="dxa"/>
          </w:tcPr>
          <w:p w:rsidR="00AB3D6A" w:rsidRDefault="001422E4" w:rsidP="001422E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Ente</w:t>
            </w:r>
            <w:r w:rsidR="005B1D0A">
              <w:rPr>
                <w:rFonts w:eastAsia="Times New Roman" w:cs="Arial"/>
                <w:sz w:val="28"/>
                <w:szCs w:val="28"/>
                <w:lang w:eastAsia="it-IT"/>
              </w:rPr>
              <w:t xml:space="preserve"> proponente </w:t>
            </w:r>
          </w:p>
          <w:p w:rsidR="00AB3D6A" w:rsidRDefault="00AB3D6A" w:rsidP="001422E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  <w:p w:rsidR="00AB3D6A" w:rsidRPr="001A00D0" w:rsidRDefault="00AB3D6A" w:rsidP="001422E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</w:tc>
        <w:tc>
          <w:tcPr>
            <w:tcW w:w="6832" w:type="dxa"/>
          </w:tcPr>
          <w:p w:rsidR="00085881" w:rsidRPr="001A00D0" w:rsidRDefault="001422E4" w:rsidP="00085881">
            <w:pPr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CONSIGLIO DI PRESIDENZA </w:t>
            </w:r>
          </w:p>
          <w:p w:rsidR="001422E4" w:rsidRPr="001A00D0" w:rsidRDefault="001422E4" w:rsidP="00085881">
            <w:pPr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DELLA GIUSTIZIA TRIBUTARIA</w:t>
            </w:r>
          </w:p>
          <w:p w:rsidR="007126C4" w:rsidRPr="001A00D0" w:rsidRDefault="007126C4" w:rsidP="001422E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  <w:p w:rsidR="007126C4" w:rsidRPr="001A00D0" w:rsidRDefault="007126C4" w:rsidP="005B1D0A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Con la </w:t>
            </w:r>
            <w:r w:rsid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partecipazione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d</w:t>
            </w:r>
            <w:r w:rsidR="001A00D0">
              <w:rPr>
                <w:rFonts w:eastAsia="Times New Roman" w:cs="Arial"/>
                <w:sz w:val="28"/>
                <w:szCs w:val="28"/>
                <w:lang w:eastAsia="it-IT"/>
              </w:rPr>
              <w:t>ei Giudici Tributari delle:</w:t>
            </w:r>
          </w:p>
          <w:p w:rsidR="001422E4" w:rsidRPr="001A00D0" w:rsidRDefault="001422E4" w:rsidP="005B1D0A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COMMISSIONI TRIBUTARIE REGIONALI</w:t>
            </w:r>
          </w:p>
          <w:p w:rsidR="001422E4" w:rsidRDefault="001422E4" w:rsidP="005B1D0A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COMMISS</w:t>
            </w:r>
            <w:r w:rsidR="00FE2EA0" w:rsidRPr="001A00D0">
              <w:rPr>
                <w:rFonts w:eastAsia="Times New Roman" w:cs="Arial"/>
                <w:sz w:val="28"/>
                <w:szCs w:val="28"/>
                <w:lang w:eastAsia="it-IT"/>
              </w:rPr>
              <w:t>I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ONI TRIBUTARIE PROVINC</w:t>
            </w:r>
            <w:r w:rsidR="00FE2EA0" w:rsidRPr="001A00D0">
              <w:rPr>
                <w:rFonts w:eastAsia="Times New Roman" w:cs="Arial"/>
                <w:sz w:val="28"/>
                <w:szCs w:val="28"/>
                <w:lang w:eastAsia="it-IT"/>
              </w:rPr>
              <w:t>I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ALI</w:t>
            </w:r>
          </w:p>
          <w:p w:rsidR="001A00D0" w:rsidRDefault="001A00D0" w:rsidP="005B1D0A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it-IT"/>
              </w:rPr>
            </w:pPr>
            <w:r>
              <w:rPr>
                <w:rFonts w:eastAsia="Times New Roman" w:cs="Arial"/>
                <w:sz w:val="28"/>
                <w:szCs w:val="28"/>
                <w:lang w:eastAsia="it-IT"/>
              </w:rPr>
              <w:t xml:space="preserve">COMMISSIONI </w:t>
            </w:r>
            <w:r w:rsidR="005B1D0A">
              <w:rPr>
                <w:rFonts w:eastAsia="Times New Roman" w:cs="Arial"/>
                <w:sz w:val="28"/>
                <w:szCs w:val="28"/>
                <w:lang w:eastAsia="it-IT"/>
              </w:rPr>
              <w:t xml:space="preserve">di </w:t>
            </w:r>
            <w:r>
              <w:rPr>
                <w:rFonts w:eastAsia="Times New Roman" w:cs="Arial"/>
                <w:sz w:val="28"/>
                <w:szCs w:val="28"/>
                <w:lang w:eastAsia="it-IT"/>
              </w:rPr>
              <w:t>I  e II grado Trento e Bolzano</w:t>
            </w:r>
          </w:p>
          <w:p w:rsidR="00AB3D6A" w:rsidRPr="001A00D0" w:rsidRDefault="00AB3D6A" w:rsidP="005B1D0A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  <w:p w:rsidR="00085881" w:rsidRPr="001A00D0" w:rsidRDefault="00434546" w:rsidP="005B1D0A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it-IT"/>
              </w:rPr>
            </w:pPr>
            <w:r>
              <w:rPr>
                <w:rFonts w:eastAsia="Times New Roman" w:cs="Arial"/>
                <w:sz w:val="28"/>
                <w:szCs w:val="28"/>
                <w:lang w:eastAsia="it-IT"/>
              </w:rPr>
              <w:t>Ed in collaborazione con l</w:t>
            </w:r>
            <w:r w:rsidR="005B1D0A">
              <w:rPr>
                <w:rFonts w:eastAsia="Times New Roman" w:cs="Arial"/>
                <w:sz w:val="28"/>
                <w:szCs w:val="28"/>
                <w:lang w:eastAsia="it-IT"/>
              </w:rPr>
              <w:t xml:space="preserve">e </w:t>
            </w:r>
            <w:r>
              <w:rPr>
                <w:rFonts w:eastAsia="Times New Roman" w:cs="Arial"/>
                <w:sz w:val="28"/>
                <w:szCs w:val="28"/>
                <w:lang w:eastAsia="it-IT"/>
              </w:rPr>
              <w:t xml:space="preserve"> </w:t>
            </w:r>
            <w:r w:rsidR="00085881" w:rsidRPr="001A00D0">
              <w:rPr>
                <w:rFonts w:eastAsia="Times New Roman" w:cs="Arial"/>
                <w:sz w:val="28"/>
                <w:szCs w:val="28"/>
                <w:lang w:eastAsia="it-IT"/>
              </w:rPr>
              <w:t>ASSOCIAZION</w:t>
            </w:r>
            <w:r w:rsidR="005B1D0A">
              <w:rPr>
                <w:rFonts w:eastAsia="Times New Roman" w:cs="Arial"/>
                <w:sz w:val="28"/>
                <w:szCs w:val="28"/>
                <w:lang w:eastAsia="it-IT"/>
              </w:rPr>
              <w:t>I DI CATEGORIA DEI GIUDICI TRIBUTARI (AMT ed UGT)</w:t>
            </w:r>
          </w:p>
          <w:p w:rsidR="001422E4" w:rsidRPr="001A00D0" w:rsidRDefault="001422E4" w:rsidP="001422E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</w:tc>
      </w:tr>
      <w:tr w:rsidR="001422E4" w:rsidRPr="001A00D0" w:rsidTr="002942D1">
        <w:trPr>
          <w:trHeight w:val="1844"/>
        </w:trPr>
        <w:tc>
          <w:tcPr>
            <w:tcW w:w="3369" w:type="dxa"/>
          </w:tcPr>
          <w:p w:rsidR="001422E4" w:rsidRPr="001A00D0" w:rsidRDefault="001422E4" w:rsidP="001422E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Nome Programma</w:t>
            </w:r>
          </w:p>
        </w:tc>
        <w:tc>
          <w:tcPr>
            <w:tcW w:w="6832" w:type="dxa"/>
          </w:tcPr>
          <w:p w:rsidR="001422E4" w:rsidRPr="001A00D0" w:rsidRDefault="00CC4B35" w:rsidP="005B1D0A">
            <w:pPr>
              <w:spacing w:line="240" w:lineRule="atLeast"/>
              <w:jc w:val="both"/>
              <w:rPr>
                <w:rFonts w:cs="Arial"/>
                <w:b/>
                <w:i/>
                <w:color w:val="C00000"/>
                <w:sz w:val="28"/>
                <w:szCs w:val="28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“</w:t>
            </w:r>
            <w:r w:rsidRPr="001A00D0">
              <w:rPr>
                <w:rFonts w:cs="Arial"/>
                <w:b/>
                <w:i/>
                <w:color w:val="C00000"/>
                <w:sz w:val="28"/>
                <w:szCs w:val="28"/>
              </w:rPr>
              <w:t>Per un'educazione alla legalità fiscale e alla giustizia tributaria: diritti e doveri del contribuente come strumenti di pacifica convivenza e giustizia sociale</w:t>
            </w:r>
            <w:r w:rsidR="00FE2EA0" w:rsidRPr="001A00D0">
              <w:rPr>
                <w:rFonts w:cs="Arial"/>
                <w:b/>
                <w:i/>
                <w:color w:val="C00000"/>
                <w:sz w:val="28"/>
                <w:szCs w:val="28"/>
              </w:rPr>
              <w:t xml:space="preserve">” </w:t>
            </w:r>
          </w:p>
          <w:p w:rsidR="00FE2EA0" w:rsidRPr="001A00D0" w:rsidRDefault="00FE2EA0" w:rsidP="00CC4B35">
            <w:pPr>
              <w:spacing w:line="240" w:lineRule="atLeast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come da protocollo di intesa 24/9/2015 siglato tra CPGT e MIUR</w:t>
            </w:r>
            <w:r w:rsidR="005B1D0A">
              <w:rPr>
                <w:rFonts w:eastAsia="Times New Roman" w:cs="Arial"/>
                <w:sz w:val="28"/>
                <w:szCs w:val="28"/>
                <w:lang w:eastAsia="it-IT"/>
              </w:rPr>
              <w:t>.</w:t>
            </w:r>
          </w:p>
          <w:p w:rsidR="00CC4B35" w:rsidRPr="001A00D0" w:rsidRDefault="00CC4B35" w:rsidP="00FE2EA0">
            <w:pPr>
              <w:spacing w:line="240" w:lineRule="atLeast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</w:tc>
      </w:tr>
      <w:tr w:rsidR="00286A83" w:rsidRPr="001A00D0" w:rsidTr="002942D1">
        <w:trPr>
          <w:trHeight w:val="1844"/>
        </w:trPr>
        <w:tc>
          <w:tcPr>
            <w:tcW w:w="3369" w:type="dxa"/>
          </w:tcPr>
          <w:p w:rsidR="00286A83" w:rsidRPr="001A00D0" w:rsidRDefault="00286A83" w:rsidP="001422E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Area Tematica</w:t>
            </w:r>
          </w:p>
        </w:tc>
        <w:tc>
          <w:tcPr>
            <w:tcW w:w="6832" w:type="dxa"/>
          </w:tcPr>
          <w:p w:rsidR="00286A83" w:rsidRPr="005B1D0A" w:rsidRDefault="001A00D0" w:rsidP="005B1D0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5B1D0A">
              <w:rPr>
                <w:rFonts w:eastAsia="Times New Roman" w:cs="Arial"/>
                <w:b/>
                <w:sz w:val="28"/>
                <w:szCs w:val="28"/>
                <w:lang w:eastAsia="it-IT"/>
              </w:rPr>
              <w:t>L</w:t>
            </w:r>
            <w:r w:rsidR="005B1D0A">
              <w:rPr>
                <w:rFonts w:eastAsia="Times New Roman" w:cs="Arial"/>
                <w:b/>
                <w:sz w:val="28"/>
                <w:szCs w:val="28"/>
                <w:lang w:eastAsia="it-IT"/>
              </w:rPr>
              <w:t>EGALITA’</w:t>
            </w:r>
            <w:r w:rsidRPr="005B1D0A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, </w:t>
            </w:r>
            <w:r w:rsidR="00286A83" w:rsidRPr="005B1D0A">
              <w:rPr>
                <w:rFonts w:eastAsia="Times New Roman" w:cs="Arial"/>
                <w:b/>
                <w:sz w:val="28"/>
                <w:szCs w:val="28"/>
                <w:lang w:eastAsia="it-IT"/>
              </w:rPr>
              <w:t>L</w:t>
            </w:r>
            <w:r w:rsidR="005B1D0A">
              <w:rPr>
                <w:rFonts w:eastAsia="Times New Roman" w:cs="Arial"/>
                <w:b/>
                <w:sz w:val="28"/>
                <w:szCs w:val="28"/>
                <w:lang w:eastAsia="it-IT"/>
              </w:rPr>
              <w:t>EGALITA’ FISCALE E GIUSTIZIA TRIBUTARIA</w:t>
            </w:r>
            <w:r w:rsidR="00286A83" w:rsidRPr="005B1D0A">
              <w:rPr>
                <w:rFonts w:eastAsia="Times New Roman" w:cs="Arial"/>
                <w:b/>
                <w:sz w:val="28"/>
                <w:szCs w:val="28"/>
                <w:lang w:eastAsia="it-IT"/>
              </w:rPr>
              <w:t>.</w:t>
            </w:r>
          </w:p>
          <w:p w:rsidR="00286A83" w:rsidRPr="001A00D0" w:rsidRDefault="00286A83" w:rsidP="00286A83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  <w:p w:rsidR="00286A83" w:rsidRPr="001A00D0" w:rsidRDefault="00286A83" w:rsidP="00286A83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Obiettiv</w:t>
            </w:r>
            <w:r w:rsidR="00085881" w:rsidRPr="001A00D0">
              <w:rPr>
                <w:rFonts w:eastAsia="Times New Roman" w:cs="Arial"/>
                <w:sz w:val="28"/>
                <w:szCs w:val="28"/>
                <w:lang w:eastAsia="it-IT"/>
              </w:rPr>
              <w:t>i sia diretti che trasversali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del programma </w:t>
            </w:r>
            <w:r w:rsidR="00085881" w:rsidRPr="001A00D0">
              <w:rPr>
                <w:rFonts w:eastAsia="Times New Roman" w:cs="Arial"/>
                <w:sz w:val="28"/>
                <w:szCs w:val="28"/>
                <w:lang w:eastAsia="it-IT"/>
              </w:rPr>
              <w:t>sono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:</w:t>
            </w:r>
          </w:p>
          <w:p w:rsidR="00286A83" w:rsidRPr="001A00D0" w:rsidRDefault="00286A83" w:rsidP="00286A83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  <w:p w:rsidR="00286A83" w:rsidRPr="001A00D0" w:rsidRDefault="00286A83" w:rsidP="00286A83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spiegare </w:t>
            </w:r>
            <w:r w:rsidR="005B1D0A">
              <w:rPr>
                <w:rFonts w:eastAsia="Times New Roman" w:cs="Arial"/>
                <w:sz w:val="28"/>
                <w:szCs w:val="28"/>
                <w:lang w:eastAsia="it-IT"/>
              </w:rPr>
              <w:t xml:space="preserve">ai discenti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il significato di “legalità fiscale”</w:t>
            </w:r>
            <w:r w:rsidR="00FE2EA0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, “contribuente”, “giustizia”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attraverso esempi concreti riscontrabili nella vita quotidiana</w:t>
            </w:r>
            <w:r w:rsidR="00FE2EA0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e la lettura di alcune norme fondamentali, tra cui gli artt. 23 e 53 della Costituzione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;</w:t>
            </w:r>
          </w:p>
          <w:p w:rsidR="00286A83" w:rsidRPr="001A00D0" w:rsidRDefault="00286A83" w:rsidP="00286A83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incrementare negli studenti la consapevolezza del loro ruolo di cittadini, che domani saranno contribuenti, titolari di diritti e di doveri che investono anche il piano economico e fiscale;</w:t>
            </w:r>
          </w:p>
          <w:p w:rsidR="00717B0F" w:rsidRPr="001A00D0" w:rsidRDefault="00286A83" w:rsidP="00FF7411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lastRenderedPageBreak/>
              <w:t xml:space="preserve">sensibilizzare i giovani sul valore della </w:t>
            </w:r>
            <w:r w:rsidR="00085881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“legalità” in generale e della </w:t>
            </w:r>
            <w:r w:rsidR="00FE2EA0" w:rsidRPr="001A00D0">
              <w:rPr>
                <w:rFonts w:eastAsia="Times New Roman" w:cs="Arial"/>
                <w:sz w:val="28"/>
                <w:szCs w:val="28"/>
                <w:lang w:eastAsia="it-IT"/>
              </w:rPr>
              <w:t>“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legalità fiscale</w:t>
            </w:r>
            <w:r w:rsidR="00FE2EA0" w:rsidRPr="001A00D0">
              <w:rPr>
                <w:rFonts w:eastAsia="Times New Roman" w:cs="Arial"/>
                <w:sz w:val="28"/>
                <w:szCs w:val="28"/>
                <w:lang w:eastAsia="it-IT"/>
              </w:rPr>
              <w:t>”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, </w:t>
            </w:r>
            <w:r w:rsidR="00FE2EA0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come momento positivo attraverso il quale, con il rispetto delle regole,  si ottengono giustizia, equità sociale, diritti, benefici per i singoli e </w:t>
            </w:r>
            <w:r w:rsidR="00717B0F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per la </w:t>
            </w:r>
            <w:r w:rsidR="00FE2EA0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collettività </w:t>
            </w:r>
            <w:r w:rsidR="00717B0F" w:rsidRPr="001A00D0">
              <w:rPr>
                <w:rFonts w:eastAsia="Times New Roman" w:cs="Arial"/>
                <w:sz w:val="28"/>
                <w:szCs w:val="28"/>
                <w:lang w:eastAsia="it-IT"/>
              </w:rPr>
              <w:t>, evidenziando i comportamenti contrari alle regole;</w:t>
            </w:r>
          </w:p>
          <w:p w:rsidR="00286A83" w:rsidRPr="001A00D0" w:rsidRDefault="00286A83" w:rsidP="00FF7411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illustrare il ruolo ed i compiti della Giustizia Tributaria quale </w:t>
            </w:r>
            <w:r w:rsidR="00717B0F" w:rsidRPr="001A00D0">
              <w:rPr>
                <w:rFonts w:eastAsia="Times New Roman" w:cs="Arial"/>
                <w:sz w:val="28"/>
                <w:szCs w:val="28"/>
                <w:lang w:eastAsia="it-IT"/>
              </w:rPr>
              <w:t>“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quarta giurisdizione</w:t>
            </w:r>
            <w:r w:rsidR="00717B0F" w:rsidRPr="001A00D0">
              <w:rPr>
                <w:rFonts w:eastAsia="Times New Roman" w:cs="Arial"/>
                <w:sz w:val="28"/>
                <w:szCs w:val="28"/>
                <w:lang w:eastAsia="it-IT"/>
              </w:rPr>
              <w:t>”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accanto </w:t>
            </w:r>
            <w:r w:rsidR="00717B0F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alla giustizia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ordinaria, amministrativa e contabile;</w:t>
            </w:r>
          </w:p>
          <w:p w:rsidR="00D73F61" w:rsidRPr="001A00D0" w:rsidRDefault="00D73F61" w:rsidP="00286A83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offrire agli allievi la possibilità di “vedere” la giustizia tributaria nei luoghi dove si somministra con accessi guidati alle aule di giustizia e presso l’Organo di autogoverno della magistratura ( CPGT ) in Roma</w:t>
            </w:r>
            <w:r w:rsidR="00085881" w:rsidRPr="001A00D0">
              <w:rPr>
                <w:rFonts w:eastAsia="Times New Roman" w:cs="Arial"/>
                <w:sz w:val="28"/>
                <w:szCs w:val="28"/>
                <w:lang w:eastAsia="it-IT"/>
              </w:rPr>
              <w:t>;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</w:t>
            </w:r>
          </w:p>
          <w:p w:rsidR="00085881" w:rsidRPr="001A00D0" w:rsidRDefault="00085881" w:rsidP="00286A83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Stimolare i giovani a mettersi in discussione con l’analisi di casi pratici, prove guidate, processi simulati. </w:t>
            </w:r>
          </w:p>
          <w:p w:rsidR="00085881" w:rsidRPr="001A00D0" w:rsidRDefault="00085881" w:rsidP="00286A83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Valorizzare la cultura dell’eguaglianza e della parità di genere in tutte le sue declinazioni, sia con rilievo alle norme nazionali che internazionali e comunitarie</w:t>
            </w:r>
          </w:p>
          <w:p w:rsidR="00286A83" w:rsidRPr="001A00D0" w:rsidRDefault="00286A83" w:rsidP="00D73F61">
            <w:pPr>
              <w:spacing w:line="240" w:lineRule="atLeast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</w:tc>
      </w:tr>
      <w:tr w:rsidR="001422E4" w:rsidRPr="001A00D0" w:rsidTr="002942D1">
        <w:trPr>
          <w:trHeight w:val="3672"/>
        </w:trPr>
        <w:tc>
          <w:tcPr>
            <w:tcW w:w="3369" w:type="dxa"/>
          </w:tcPr>
          <w:p w:rsidR="001422E4" w:rsidRPr="001A00D0" w:rsidRDefault="00D73F61" w:rsidP="001422E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lastRenderedPageBreak/>
              <w:t>Ordine scolastico</w:t>
            </w:r>
          </w:p>
        </w:tc>
        <w:tc>
          <w:tcPr>
            <w:tcW w:w="6832" w:type="dxa"/>
          </w:tcPr>
          <w:p w:rsidR="001422E4" w:rsidRPr="005B1D0A" w:rsidRDefault="00D73F61" w:rsidP="00D73F61">
            <w:pPr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5B1D0A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Ultime tre classi degli istituti secondari di secondo grado. </w:t>
            </w:r>
          </w:p>
          <w:p w:rsidR="00085881" w:rsidRPr="001A00D0" w:rsidRDefault="00085881" w:rsidP="00D73F61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  <w:p w:rsidR="0076020F" w:rsidRPr="005B1D0A" w:rsidRDefault="0076020F" w:rsidP="00D73F61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Attesa la “peculiarità” del “corpo docente”, rappresentato da magistrati di tutte le giurisdizioni ( ordinaria, contabile, amministrativa, militare) e giudici tributari di ogni estrazione prevista dalla legge (avvocati, commercialisti, professori universitari, notai ecc.) il progetto </w:t>
            </w:r>
            <w:r w:rsidRPr="005B1D0A">
              <w:rPr>
                <w:rFonts w:eastAsia="Times New Roman" w:cs="Arial"/>
                <w:sz w:val="28"/>
                <w:szCs w:val="28"/>
                <w:lang w:eastAsia="it-IT"/>
              </w:rPr>
              <w:t xml:space="preserve">è rivolto non solo agli istituti tecnici o professionali che vedono tale attività come approfondimento curricolare, </w:t>
            </w:r>
            <w:r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ma anche e soprattutto </w:t>
            </w:r>
            <w:r w:rsidR="00085881"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ai Licei </w:t>
            </w:r>
            <w:r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Classico, Scientifico </w:t>
            </w:r>
            <w:r w:rsidR="00085881"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ed a quegli Istituti di </w:t>
            </w:r>
            <w:r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>i</w:t>
            </w:r>
            <w:r w:rsidR="00085881"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struzione secondaria </w:t>
            </w:r>
            <w:r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superiore </w:t>
            </w:r>
            <w:r w:rsidR="00085881"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dove, non </w:t>
            </w:r>
            <w:r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>essendo previste</w:t>
            </w:r>
            <w:r w:rsidR="00085881"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 </w:t>
            </w:r>
            <w:r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>le Discipline Giuridico-Economiche tra le materie curricolari</w:t>
            </w:r>
            <w:r w:rsidR="00085881"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, </w:t>
            </w:r>
            <w:r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è possibile concordare con ad esempio con i Docenti di Storia, Filosofia, Letteratura, un percorso didattico di </w:t>
            </w:r>
            <w:r w:rsidR="00085881"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approccio alla Legalità </w:t>
            </w:r>
            <w:r w:rsidRPr="005B1D0A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ed alla Legalità Fiscale </w:t>
            </w:r>
            <w:r w:rsidRPr="005B1D0A">
              <w:rPr>
                <w:rFonts w:eastAsia="Times New Roman" w:cs="Arial"/>
                <w:sz w:val="28"/>
                <w:szCs w:val="28"/>
                <w:lang w:eastAsia="it-IT"/>
              </w:rPr>
              <w:t xml:space="preserve">che può essere, anche nell’ottica della Carta d’Intenti 10/6/2015 firmata dal Ministro,  un utile complemento al curricolo formativo dei discenti. </w:t>
            </w:r>
          </w:p>
          <w:p w:rsidR="00085881" w:rsidRPr="001A00D0" w:rsidRDefault="0076020F" w:rsidP="00D73F61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</w:t>
            </w:r>
          </w:p>
        </w:tc>
      </w:tr>
      <w:tr w:rsidR="001422E4" w:rsidRPr="001A00D0" w:rsidTr="002942D1">
        <w:trPr>
          <w:trHeight w:val="354"/>
        </w:trPr>
        <w:tc>
          <w:tcPr>
            <w:tcW w:w="3369" w:type="dxa"/>
          </w:tcPr>
          <w:p w:rsidR="001422E4" w:rsidRPr="001A00D0" w:rsidRDefault="00D73F61" w:rsidP="001422E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lastRenderedPageBreak/>
              <w:t>Format</w:t>
            </w:r>
          </w:p>
        </w:tc>
        <w:tc>
          <w:tcPr>
            <w:tcW w:w="6832" w:type="dxa"/>
          </w:tcPr>
          <w:p w:rsidR="00172AF9" w:rsidRPr="001A00D0" w:rsidRDefault="00172AF9" w:rsidP="00D73F61">
            <w:pPr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-</w:t>
            </w:r>
            <w:r w:rsidR="00D73F61"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Mini seminari secondo </w:t>
            </w:r>
            <w:r w:rsidR="00395E52"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il progetto</w:t>
            </w:r>
            <w:r w:rsidR="00D73F61"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 di programma allegato</w:t>
            </w: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 di due moduli da due ore anche divisibili.</w:t>
            </w:r>
          </w:p>
          <w:p w:rsidR="00172AF9" w:rsidRDefault="00172AF9" w:rsidP="00D73F61">
            <w:pPr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-Accesso guidato alle udienze presso Commissione Tributaria Regionale ( II grado); Commissione Tributaria Provinciale ( I grado) in tutte le regioni.</w:t>
            </w:r>
          </w:p>
          <w:p w:rsidR="005B1D0A" w:rsidRPr="001A00D0" w:rsidRDefault="005B1D0A" w:rsidP="00D73F61">
            <w:pPr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</w:p>
          <w:p w:rsidR="00172AF9" w:rsidRDefault="00172AF9" w:rsidP="00D73F61">
            <w:pPr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- </w:t>
            </w:r>
            <w:r w:rsidR="00395E52"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Secondo disponibilit</w:t>
            </w: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à di S.E. il Presidente</w:t>
            </w:r>
            <w:r w:rsidR="00B50775"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 della Corte</w:t>
            </w: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, e nei numeri</w:t>
            </w:r>
            <w:r w:rsidR="00395E52"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="00395E52"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ma</w:t>
            </w:r>
            <w:r w:rsidR="00B50775"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x</w:t>
            </w:r>
            <w:proofErr w:type="spellEnd"/>
            <w:r w:rsidR="00395E52"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 di studenti </w:t>
            </w: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 autorizzati, saranno richiesti accessi alle udienze </w:t>
            </w:r>
            <w:r w:rsidR="005B1D0A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ed alla Biblioteca </w:t>
            </w: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presso la Suprema Corte di Cassazione -Roma (Legittimità). </w:t>
            </w:r>
          </w:p>
          <w:p w:rsidR="005B1D0A" w:rsidRPr="001A00D0" w:rsidRDefault="005B1D0A" w:rsidP="00D73F61">
            <w:pPr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</w:p>
          <w:p w:rsidR="00172AF9" w:rsidRPr="001A00D0" w:rsidRDefault="00172AF9" w:rsidP="00D73F61">
            <w:pPr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- Visita al Consiglio di Presidenza della Giustizia Tributaria ( Roma)</w:t>
            </w:r>
          </w:p>
          <w:p w:rsidR="00172AF9" w:rsidRPr="001A00D0" w:rsidRDefault="00172AF9" w:rsidP="00D73F61">
            <w:pPr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</w:p>
          <w:p w:rsidR="001422E4" w:rsidRPr="001A00D0" w:rsidRDefault="00172AF9" w:rsidP="00D73F61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Moduli diversi potranno essere anche</w:t>
            </w:r>
            <w:r w:rsidR="00D73F61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con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cordati </w:t>
            </w:r>
            <w:r w:rsidR="00D73F61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con gli insegnanti delle scuole o specifiche esigenze curricolari.</w:t>
            </w:r>
          </w:p>
          <w:p w:rsidR="00D73F61" w:rsidRPr="001A00D0" w:rsidRDefault="00717B0F" w:rsidP="00172AF9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Diversamente dal passato, dove la programmazione era particolarmente tecnica e dedicata a studenti forniti di elevate conoscenze di base nelle materie giuridico-economiche, per </w:t>
            </w:r>
            <w:r w:rsidR="00D73F61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il corrente anno scolastico, </w:t>
            </w:r>
            <w:r w:rsidR="00172AF9" w:rsidRPr="001A00D0">
              <w:rPr>
                <w:rFonts w:eastAsia="Times New Roman" w:cs="Arial"/>
                <w:sz w:val="28"/>
                <w:szCs w:val="28"/>
                <w:lang w:eastAsia="it-IT"/>
              </w:rPr>
              <w:t>l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’allegato progetto </w:t>
            </w:r>
            <w:r w:rsidR="00D73F61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è stato individuato e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pensato</w:t>
            </w:r>
            <w:r w:rsidR="00D73F61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soprattutto per queg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li istituti scolastici che, ad approfondimento curricolare della disciplina </w:t>
            </w:r>
            <w:r w:rsidR="00D73F61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“cittadinanza attiva”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(anche senza </w:t>
            </w:r>
            <w:r w:rsidR="00D73F61" w:rsidRPr="001A00D0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particolari prerequisiti in diritto ( </w:t>
            </w:r>
            <w:r w:rsidRPr="001A00D0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>ad es.</w:t>
            </w:r>
            <w:r w:rsidR="00D73F61" w:rsidRPr="001A00D0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 </w:t>
            </w:r>
            <w:r w:rsidR="00172AF9" w:rsidRPr="001A00D0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Istituti Professionali </w:t>
            </w:r>
            <w:r w:rsidRPr="001A00D0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, </w:t>
            </w:r>
            <w:r w:rsidR="00D73F61" w:rsidRPr="001A00D0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>Licei di ogni ordine e grado</w:t>
            </w:r>
            <w:r w:rsidRPr="001A00D0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 ecc.</w:t>
            </w:r>
            <w:r w:rsidR="00D73F61" w:rsidRPr="001A00D0">
              <w:rPr>
                <w:rFonts w:eastAsia="Times New Roman" w:cs="Arial"/>
                <w:sz w:val="28"/>
                <w:szCs w:val="28"/>
                <w:u w:val="single"/>
                <w:lang w:eastAsia="it-IT"/>
              </w:rPr>
              <w:t xml:space="preserve">) </w:t>
            </w:r>
            <w:r w:rsidR="00D73F61" w:rsidRPr="001A00D0">
              <w:rPr>
                <w:rFonts w:eastAsia="Times New Roman" w:cs="Arial"/>
                <w:sz w:val="28"/>
                <w:szCs w:val="28"/>
                <w:lang w:eastAsia="it-IT"/>
              </w:rPr>
              <w:t>voglia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n</w:t>
            </w:r>
            <w:r w:rsidR="00D73F61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o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comunque </w:t>
            </w:r>
            <w:r w:rsidR="00D73F61" w:rsidRPr="001A00D0">
              <w:rPr>
                <w:rFonts w:eastAsia="Times New Roman" w:cs="Arial"/>
                <w:sz w:val="28"/>
                <w:szCs w:val="28"/>
                <w:lang w:eastAsia="it-IT"/>
              </w:rPr>
              <w:t>off</w:t>
            </w:r>
            <w:r w:rsidR="00172AF9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rire ai discenti </w:t>
            </w:r>
            <w:r w:rsidR="00D73F61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un approccio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rigoroso </w:t>
            </w:r>
            <w:r w:rsidR="00172AF9" w:rsidRPr="001A00D0">
              <w:rPr>
                <w:rFonts w:eastAsia="Times New Roman" w:cs="Arial"/>
                <w:sz w:val="28"/>
                <w:szCs w:val="28"/>
                <w:lang w:eastAsia="it-IT"/>
              </w:rPr>
              <w:t>e scientifico su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i temi de</w:t>
            </w:r>
            <w:r w:rsidR="00172AF9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lla fiscalità e sui diritti e doveri e doveri dei contribuenti.  </w:t>
            </w:r>
            <w:r w:rsidR="008F5B3A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Tema questo molto attuale e di grande rilevanza economico-sociale. </w:t>
            </w:r>
          </w:p>
          <w:p w:rsidR="00172AF9" w:rsidRPr="001A00D0" w:rsidRDefault="00172AF9" w:rsidP="00172AF9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Le lezioni seminariali saranno tenute da Giudici delle Commissioni Tributarie Regionali e Provinciali. </w:t>
            </w:r>
          </w:p>
          <w:p w:rsidR="00172AF9" w:rsidRPr="001A00D0" w:rsidRDefault="00172AF9" w:rsidP="00172AF9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</w:tc>
      </w:tr>
      <w:tr w:rsidR="001422E4" w:rsidRPr="001A00D0" w:rsidTr="002942D1">
        <w:trPr>
          <w:trHeight w:val="996"/>
        </w:trPr>
        <w:tc>
          <w:tcPr>
            <w:tcW w:w="3369" w:type="dxa"/>
          </w:tcPr>
          <w:p w:rsidR="001422E4" w:rsidRPr="001A00D0" w:rsidRDefault="001422E4" w:rsidP="008F5B3A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Diffusione</w:t>
            </w:r>
          </w:p>
        </w:tc>
        <w:tc>
          <w:tcPr>
            <w:tcW w:w="6832" w:type="dxa"/>
          </w:tcPr>
          <w:p w:rsidR="00073432" w:rsidRPr="005B1D0A" w:rsidRDefault="001422E4" w:rsidP="001422E4">
            <w:pPr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5B1D0A">
              <w:rPr>
                <w:rFonts w:eastAsia="Times New Roman" w:cs="Arial"/>
                <w:b/>
                <w:sz w:val="28"/>
                <w:szCs w:val="28"/>
                <w:lang w:eastAsia="it-IT"/>
              </w:rPr>
              <w:t xml:space="preserve">Nazionale – </w:t>
            </w:r>
          </w:p>
          <w:p w:rsidR="001422E4" w:rsidRPr="001A00D0" w:rsidRDefault="00643022" w:rsidP="0007343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Per la peculiarità dell’intervento ed in considerazione dell’impegno richiesto ai giudici saranno</w:t>
            </w:r>
            <w:r w:rsidR="00073432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accolte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</w:t>
            </w:r>
            <w:r w:rsidR="00073432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le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richieste </w:t>
            </w:r>
            <w:r w:rsidR="00073432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pervenute da </w:t>
            </w:r>
            <w:proofErr w:type="spellStart"/>
            <w:r w:rsidR="00073432" w:rsidRPr="001A00D0">
              <w:rPr>
                <w:rFonts w:eastAsia="Times New Roman" w:cs="Arial"/>
                <w:sz w:val="28"/>
                <w:szCs w:val="28"/>
                <w:lang w:eastAsia="it-IT"/>
              </w:rPr>
              <w:t>max</w:t>
            </w:r>
            <w:proofErr w:type="spellEnd"/>
            <w:r w:rsidR="00073432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n. OTTO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scuole per Regione</w:t>
            </w:r>
            <w:r w:rsid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(tranne eccezioni giustificate e concordate</w:t>
            </w:r>
            <w:r w:rsidR="00920F31">
              <w:rPr>
                <w:rFonts w:eastAsia="Times New Roman" w:cs="Arial"/>
                <w:sz w:val="28"/>
                <w:szCs w:val="28"/>
                <w:lang w:eastAsia="it-IT"/>
              </w:rPr>
              <w:t xml:space="preserve"> e progetti eventualmente già in itinere</w:t>
            </w:r>
            <w:r w:rsidR="001A00D0">
              <w:rPr>
                <w:rFonts w:eastAsia="Times New Roman" w:cs="Arial"/>
                <w:sz w:val="28"/>
                <w:szCs w:val="28"/>
                <w:lang w:eastAsia="it-IT"/>
              </w:rPr>
              <w:t>)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. </w:t>
            </w:r>
          </w:p>
          <w:p w:rsidR="00B50775" w:rsidRPr="001A00D0" w:rsidRDefault="00B50775" w:rsidP="0007343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>Le richieste verranno accolte secondo l’ordine di presentazione</w:t>
            </w:r>
            <w:r w:rsidR="00073432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e di data di ricevimento della </w:t>
            </w:r>
            <w:proofErr w:type="spellStart"/>
            <w:r w:rsidR="00073432" w:rsidRPr="001A00D0">
              <w:rPr>
                <w:rFonts w:eastAsia="Times New Roman" w:cs="Arial"/>
                <w:sz w:val="28"/>
                <w:szCs w:val="28"/>
                <w:lang w:eastAsia="it-IT"/>
              </w:rPr>
              <w:t>pec</w:t>
            </w:r>
            <w:proofErr w:type="spellEnd"/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. </w:t>
            </w:r>
          </w:p>
          <w:p w:rsidR="00643022" w:rsidRPr="001A00D0" w:rsidRDefault="00643022" w:rsidP="001422E4">
            <w:pPr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</w:tc>
      </w:tr>
    </w:tbl>
    <w:p w:rsidR="001422E4" w:rsidRPr="001A00D0" w:rsidRDefault="001422E4" w:rsidP="001422E4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p w:rsidR="001422E4" w:rsidRPr="001A00D0" w:rsidRDefault="001422E4" w:rsidP="001422E4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p w:rsidR="001422E4" w:rsidRPr="001A00D0" w:rsidRDefault="001422E4" w:rsidP="001422E4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tbl>
      <w:tblPr>
        <w:tblpPr w:leftFromText="141" w:rightFromText="141" w:vertAnchor="text" w:horzAnchor="margin" w:tblpY="163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804"/>
      </w:tblGrid>
      <w:tr w:rsidR="001A00D0" w:rsidRPr="001A00D0" w:rsidTr="001A00D0">
        <w:trPr>
          <w:trHeight w:val="2504"/>
        </w:trPr>
        <w:tc>
          <w:tcPr>
            <w:tcW w:w="3431" w:type="dxa"/>
          </w:tcPr>
          <w:p w:rsidR="005B1D0A" w:rsidRDefault="005B1D0A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>
              <w:rPr>
                <w:rFonts w:eastAsia="Times New Roman" w:cs="Arial"/>
                <w:sz w:val="28"/>
                <w:szCs w:val="28"/>
                <w:lang w:eastAsia="it-IT"/>
              </w:rPr>
              <w:t>Modalità di trasmissione delle domande;</w:t>
            </w:r>
          </w:p>
          <w:p w:rsidR="005B1D0A" w:rsidRDefault="005B1D0A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>
              <w:rPr>
                <w:rFonts w:eastAsia="Times New Roman" w:cs="Arial"/>
                <w:sz w:val="28"/>
                <w:szCs w:val="28"/>
                <w:lang w:eastAsia="it-IT"/>
              </w:rPr>
              <w:t xml:space="preserve">Contatti; </w:t>
            </w:r>
          </w:p>
          <w:p w:rsidR="001A00D0" w:rsidRPr="001A00D0" w:rsidRDefault="005B1D0A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>
              <w:rPr>
                <w:rFonts w:eastAsia="Times New Roman" w:cs="Arial"/>
                <w:sz w:val="28"/>
                <w:szCs w:val="28"/>
                <w:lang w:eastAsia="it-IT"/>
              </w:rPr>
              <w:t>S</w:t>
            </w:r>
            <w:r w:rsidR="001A00D0" w:rsidRPr="001A00D0">
              <w:rPr>
                <w:rFonts w:eastAsia="Times New Roman" w:cs="Arial"/>
                <w:sz w:val="28"/>
                <w:szCs w:val="28"/>
                <w:lang w:eastAsia="it-IT"/>
              </w:rPr>
              <w:t>ito web</w:t>
            </w:r>
            <w:r>
              <w:rPr>
                <w:rFonts w:eastAsia="Times New Roman" w:cs="Arial"/>
                <w:sz w:val="28"/>
                <w:szCs w:val="28"/>
                <w:lang w:eastAsia="it-IT"/>
              </w:rPr>
              <w:t>.</w:t>
            </w:r>
            <w:r w:rsidR="001A00D0"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 </w:t>
            </w:r>
          </w:p>
        </w:tc>
        <w:tc>
          <w:tcPr>
            <w:tcW w:w="6804" w:type="dxa"/>
          </w:tcPr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MODALITA’ DI INVIO DELLE DOMANDE DA PARTE DEGLI ISTITUTI SCOLASTICI</w:t>
            </w: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Le domande delle scuole devono essere trasmesse, su carta intestata dell’Istituto, firmate dal Dirigente Scolastico, con i riferimenti del responsabile di progetto, le classi interessate ( con n. di allievi), tutti i </w:t>
            </w:r>
            <w:r>
              <w:rPr>
                <w:rFonts w:eastAsia="Times New Roman" w:cs="Arial"/>
                <w:sz w:val="28"/>
                <w:szCs w:val="28"/>
                <w:lang w:eastAsia="it-IT"/>
              </w:rPr>
              <w:t xml:space="preserve">dati e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recapiti utili ( anche per le vie brevi con tel. E mail) all’INDIRIZZO PEC DEL CONSIGLIO DI PRESIDENZA DELLA GIUSTIZIA TRIBUTARIA: </w:t>
            </w:r>
            <w:hyperlink r:id="rId7" w:history="1">
              <w:r w:rsidRPr="001A00D0">
                <w:rPr>
                  <w:rStyle w:val="Collegamentoipertestuale"/>
                  <w:rFonts w:eastAsia="Times New Roman" w:cs="Arial"/>
                  <w:sz w:val="28"/>
                  <w:szCs w:val="28"/>
                  <w:lang w:eastAsia="it-IT"/>
                </w:rPr>
                <w:t>UfficioSegreteriaCPGT@pce.finanze.it</w:t>
              </w:r>
            </w:hyperlink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</w:t>
            </w: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  <w:p w:rsidR="005B1D0A" w:rsidRDefault="005B1D0A" w:rsidP="001A00D0">
            <w:pPr>
              <w:tabs>
                <w:tab w:val="left" w:pos="-1843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RESPONSABILE DELLA SEGRETERIA DELLA LEGALITA’ FISCALE PRESSO IL CPGT</w:t>
            </w:r>
          </w:p>
          <w:p w:rsidR="00920F31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Copia della domanda va inviata, </w:t>
            </w:r>
            <w:r w:rsidR="005B1D0A">
              <w:rPr>
                <w:rFonts w:eastAsia="Times New Roman" w:cs="Arial"/>
                <w:sz w:val="28"/>
                <w:szCs w:val="28"/>
                <w:lang w:eastAsia="it-IT"/>
              </w:rPr>
              <w:t xml:space="preserve">anche 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 al Responsabile della Segreteria della Legalità Fiscale </w:t>
            </w:r>
            <w:r w:rsidR="005B1D0A">
              <w:rPr>
                <w:rFonts w:eastAsia="Times New Roman" w:cs="Arial"/>
                <w:sz w:val="28"/>
                <w:szCs w:val="28"/>
                <w:lang w:eastAsia="it-IT"/>
              </w:rPr>
              <w:t>p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resso il CPGT </w:t>
            </w: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</w:pPr>
            <w:r w:rsidRPr="001A00D0">
              <w:rPr>
                <w:rFonts w:eastAsia="Times New Roman" w:cs="Arial"/>
                <w:b/>
                <w:sz w:val="28"/>
                <w:szCs w:val="28"/>
                <w:lang w:eastAsia="it-IT"/>
              </w:rPr>
              <w:t>Dott. Biagio Di Grazia</w:t>
            </w:r>
            <w:r w:rsidRPr="001A00D0">
              <w:rPr>
                <w:rFonts w:eastAsia="Times New Roman" w:cs="Arial"/>
                <w:sz w:val="28"/>
                <w:szCs w:val="28"/>
                <w:lang w:eastAsia="it-IT"/>
              </w:rPr>
              <w:t xml:space="preserve">: </w:t>
            </w:r>
            <w:hyperlink r:id="rId8" w:history="1">
              <w:r w:rsidRPr="001A00D0">
                <w:rPr>
                  <w:rStyle w:val="Collegamentoipertestuale"/>
                  <w:rFonts w:cs="Arial"/>
                  <w:sz w:val="28"/>
                  <w:szCs w:val="28"/>
                  <w:shd w:val="clear" w:color="auto" w:fill="FFFFFF"/>
                </w:rPr>
                <w:t>Biagio.DiGrazia@mef.gov.it</w:t>
              </w:r>
            </w:hyperlink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</w:pPr>
            <w:r w:rsidRPr="001A00D0"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  <w:t xml:space="preserve"> (Tel.: 06 93835703 ).</w:t>
            </w: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</w:pP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</w:pPr>
            <w:r w:rsidRPr="001A00D0"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  <w:t xml:space="preserve">Le domande pervenute, una volta valutate, saranno assegnate al coordinatore regionale </w:t>
            </w:r>
            <w:r w:rsidR="005B1D0A"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  <w:t xml:space="preserve">individuato dal Consiglio </w:t>
            </w:r>
            <w:r w:rsidRPr="001A00D0"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  <w:t>che prenderà contatti con i</w:t>
            </w:r>
            <w:r w:rsidR="00920F31"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  <w:t xml:space="preserve"> vari  referenti scolastici indicati</w:t>
            </w:r>
            <w:r w:rsidRPr="001A00D0"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20F31"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  <w:t xml:space="preserve">dagli istituti richiedenti al fine di meglio organizzare la programmazione degli interventi di cui al progetto. </w:t>
            </w:r>
            <w:r w:rsidRPr="001A00D0"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  <w:p w:rsidR="005B1D0A" w:rsidRDefault="005B1D0A" w:rsidP="001A00D0">
            <w:pPr>
              <w:tabs>
                <w:tab w:val="left" w:pos="-1843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A00D0">
              <w:rPr>
                <w:b/>
                <w:sz w:val="28"/>
                <w:szCs w:val="28"/>
              </w:rPr>
              <w:t>SITO ISTITUZIONALE DEL  CONSIGLIO DI PRESIDENZA DELLA GIUSTIZIA TRIBUTARIA</w:t>
            </w:r>
          </w:p>
          <w:p w:rsidR="001A00D0" w:rsidRDefault="00374187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color w:val="0000FF"/>
                <w:sz w:val="28"/>
                <w:szCs w:val="28"/>
                <w:u w:val="single"/>
                <w:lang w:eastAsia="it-IT"/>
              </w:rPr>
            </w:pPr>
            <w:hyperlink r:id="rId9" w:history="1">
              <w:r w:rsidR="001A00D0" w:rsidRPr="001A00D0">
                <w:rPr>
                  <w:rStyle w:val="Collegamentoipertestuale"/>
                  <w:rFonts w:eastAsia="Times New Roman" w:cs="Arial"/>
                  <w:sz w:val="28"/>
                  <w:szCs w:val="28"/>
                  <w:lang w:eastAsia="it-IT"/>
                </w:rPr>
                <w:t>www.giustizia-tributaria.it</w:t>
              </w:r>
            </w:hyperlink>
            <w:r w:rsidR="001A00D0" w:rsidRPr="001A00D0">
              <w:rPr>
                <w:rFonts w:eastAsia="Times New Roman" w:cs="Arial"/>
                <w:color w:val="0000FF"/>
                <w:sz w:val="28"/>
                <w:szCs w:val="28"/>
                <w:u w:val="single"/>
                <w:lang w:eastAsia="it-IT"/>
              </w:rPr>
              <w:t xml:space="preserve">  </w:t>
            </w:r>
          </w:p>
          <w:p w:rsidR="005B1D0A" w:rsidRPr="001A00D0" w:rsidRDefault="005B1D0A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color w:val="0000FF"/>
                <w:sz w:val="28"/>
                <w:szCs w:val="28"/>
                <w:u w:val="single"/>
                <w:lang w:eastAsia="it-IT"/>
              </w:rPr>
            </w:pP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color w:val="0000FF"/>
                <w:sz w:val="28"/>
                <w:szCs w:val="28"/>
                <w:lang w:eastAsia="it-IT"/>
              </w:rPr>
            </w:pPr>
            <w:r w:rsidRPr="001A00D0">
              <w:rPr>
                <w:rFonts w:eastAsia="Times New Roman" w:cs="Arial"/>
                <w:color w:val="0000FF"/>
                <w:sz w:val="28"/>
                <w:szCs w:val="28"/>
                <w:lang w:eastAsia="it-IT"/>
              </w:rPr>
              <w:sym w:font="Wingdings" w:char="F0E0"/>
            </w:r>
            <w:r w:rsidRPr="001A00D0">
              <w:rPr>
                <w:rFonts w:eastAsia="Times New Roman" w:cs="Arial"/>
                <w:color w:val="0000FF"/>
                <w:sz w:val="28"/>
                <w:szCs w:val="28"/>
                <w:lang w:eastAsia="it-IT"/>
              </w:rPr>
              <w:t>dall’ home page cliccare su</w:t>
            </w:r>
            <w:r w:rsidR="005B1D0A">
              <w:rPr>
                <w:rFonts w:eastAsia="Times New Roman" w:cs="Arial"/>
                <w:color w:val="0000FF"/>
                <w:sz w:val="28"/>
                <w:szCs w:val="28"/>
                <w:lang w:eastAsia="it-IT"/>
              </w:rPr>
              <w:t>l tasto</w:t>
            </w:r>
            <w:r w:rsidRPr="001A00D0">
              <w:rPr>
                <w:rFonts w:eastAsia="Times New Roman" w:cs="Arial"/>
                <w:color w:val="0000FF"/>
                <w:sz w:val="28"/>
                <w:szCs w:val="28"/>
                <w:lang w:eastAsia="it-IT"/>
              </w:rPr>
              <w:t xml:space="preserve"> </w:t>
            </w:r>
            <w:r w:rsidRPr="001A00D0">
              <w:rPr>
                <w:rFonts w:eastAsia="Times New Roman" w:cs="Arial"/>
                <w:b/>
                <w:color w:val="0000FF"/>
                <w:sz w:val="28"/>
                <w:szCs w:val="28"/>
                <w:lang w:eastAsia="it-IT"/>
              </w:rPr>
              <w:t>LEGALITA’ FISCALE</w:t>
            </w:r>
            <w:r w:rsidRPr="001A00D0">
              <w:rPr>
                <w:rFonts w:eastAsia="Times New Roman" w:cs="Arial"/>
                <w:color w:val="0000FF"/>
                <w:sz w:val="28"/>
                <w:szCs w:val="28"/>
                <w:lang w:eastAsia="it-IT"/>
              </w:rPr>
              <w:t xml:space="preserve">  e sui vari “bottoni” sottostanti per i contenuti</w:t>
            </w:r>
            <w:r w:rsidR="00434546">
              <w:rPr>
                <w:rFonts w:eastAsia="Times New Roman" w:cs="Arial"/>
                <w:color w:val="0000FF"/>
                <w:sz w:val="28"/>
                <w:szCs w:val="28"/>
                <w:lang w:eastAsia="it-IT"/>
              </w:rPr>
              <w:t xml:space="preserve">. </w:t>
            </w: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  <w:p w:rsidR="001A00D0" w:rsidRPr="001A00D0" w:rsidRDefault="001A00D0" w:rsidP="001A00D0">
            <w:pPr>
              <w:tabs>
                <w:tab w:val="left" w:pos="-1843"/>
              </w:tabs>
              <w:spacing w:after="0" w:line="240" w:lineRule="auto"/>
              <w:jc w:val="both"/>
              <w:rPr>
                <w:rFonts w:eastAsia="Times New Roman" w:cs="Arial"/>
                <w:sz w:val="28"/>
                <w:szCs w:val="28"/>
                <w:lang w:eastAsia="it-IT"/>
              </w:rPr>
            </w:pPr>
          </w:p>
        </w:tc>
      </w:tr>
    </w:tbl>
    <w:p w:rsidR="001422E4" w:rsidRPr="001422E4" w:rsidRDefault="001422E4" w:rsidP="001422E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1422E4" w:rsidRPr="001422E4" w:rsidRDefault="001422E4" w:rsidP="001422E4">
      <w:pPr>
        <w:tabs>
          <w:tab w:val="left" w:pos="-1843"/>
        </w:tabs>
        <w:spacing w:after="0" w:line="240" w:lineRule="auto"/>
        <w:ind w:left="1276" w:hanging="1276"/>
        <w:jc w:val="both"/>
        <w:rPr>
          <w:rFonts w:ascii="Arial" w:eastAsia="Times New Roman" w:hAnsi="Arial" w:cs="Arial"/>
          <w:lang w:eastAsia="it-IT"/>
        </w:rPr>
      </w:pPr>
    </w:p>
    <w:p w:rsidR="001422E4" w:rsidRPr="001422E4" w:rsidRDefault="001422E4" w:rsidP="001422E4">
      <w:pPr>
        <w:tabs>
          <w:tab w:val="left" w:pos="-1843"/>
        </w:tabs>
        <w:spacing w:after="0" w:line="240" w:lineRule="auto"/>
        <w:ind w:left="1276" w:hanging="1276"/>
        <w:jc w:val="both"/>
        <w:rPr>
          <w:rFonts w:ascii="Arial" w:eastAsia="Times New Roman" w:hAnsi="Arial" w:cs="Arial"/>
          <w:lang w:eastAsia="it-IT"/>
        </w:rPr>
      </w:pPr>
    </w:p>
    <w:p w:rsidR="00232FD6" w:rsidRDefault="00232FD6"/>
    <w:sectPr w:rsidR="00232FD6" w:rsidSect="007A594C">
      <w:pgSz w:w="11906" w:h="16838"/>
      <w:pgMar w:top="1135" w:right="1416" w:bottom="1276" w:left="993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A2A"/>
      </v:shape>
    </w:pict>
  </w:numPicBullet>
  <w:abstractNum w:abstractNumId="0">
    <w:nsid w:val="3ACE419A"/>
    <w:multiLevelType w:val="hybridMultilevel"/>
    <w:tmpl w:val="7DB28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47D58"/>
    <w:multiLevelType w:val="hybridMultilevel"/>
    <w:tmpl w:val="C6F0756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B7152"/>
    <w:multiLevelType w:val="hybridMultilevel"/>
    <w:tmpl w:val="639850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2586D"/>
    <w:multiLevelType w:val="hybridMultilevel"/>
    <w:tmpl w:val="1812C1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E4"/>
    <w:rsid w:val="00073432"/>
    <w:rsid w:val="00085881"/>
    <w:rsid w:val="00132F83"/>
    <w:rsid w:val="001422E4"/>
    <w:rsid w:val="00172AF9"/>
    <w:rsid w:val="001A00D0"/>
    <w:rsid w:val="00232FD6"/>
    <w:rsid w:val="002859F1"/>
    <w:rsid w:val="00286A83"/>
    <w:rsid w:val="002942D1"/>
    <w:rsid w:val="00374187"/>
    <w:rsid w:val="00395E52"/>
    <w:rsid w:val="00434546"/>
    <w:rsid w:val="005906F1"/>
    <w:rsid w:val="005B1D0A"/>
    <w:rsid w:val="00643022"/>
    <w:rsid w:val="00651820"/>
    <w:rsid w:val="006B127A"/>
    <w:rsid w:val="007126C4"/>
    <w:rsid w:val="00717B0F"/>
    <w:rsid w:val="0076020F"/>
    <w:rsid w:val="007D5CD1"/>
    <w:rsid w:val="008D6C40"/>
    <w:rsid w:val="008F5B3A"/>
    <w:rsid w:val="00920F31"/>
    <w:rsid w:val="00AB3D6A"/>
    <w:rsid w:val="00B50775"/>
    <w:rsid w:val="00B70F9C"/>
    <w:rsid w:val="00CC4B35"/>
    <w:rsid w:val="00D53B58"/>
    <w:rsid w:val="00D73F61"/>
    <w:rsid w:val="00E1638A"/>
    <w:rsid w:val="00EC69B6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808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422E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C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C4B35"/>
  </w:style>
  <w:style w:type="paragraph" w:styleId="Paragrafoelenco">
    <w:name w:val="List Paragraph"/>
    <w:basedOn w:val="Normale"/>
    <w:uiPriority w:val="34"/>
    <w:qFormat/>
    <w:rsid w:val="00CC4B35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51820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422E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C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C4B35"/>
  </w:style>
  <w:style w:type="paragraph" w:styleId="Paragrafoelenco">
    <w:name w:val="List Paragraph"/>
    <w:basedOn w:val="Normale"/>
    <w:uiPriority w:val="34"/>
    <w:qFormat/>
    <w:rsid w:val="00CC4B35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51820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gio.DiGrazia@mef.gov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fficioSegreteriaCPGT@pce.finanz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ustizia-tributari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passero</dc:creator>
  <cp:lastModifiedBy>sabrina</cp:lastModifiedBy>
  <cp:revision>4</cp:revision>
  <dcterms:created xsi:type="dcterms:W3CDTF">2018-09-20T15:15:00Z</dcterms:created>
  <dcterms:modified xsi:type="dcterms:W3CDTF">2018-09-28T10:17:00Z</dcterms:modified>
</cp:coreProperties>
</file>