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8"/>
        <w:gridCol w:w="2938"/>
        <w:gridCol w:w="2938"/>
        <w:gridCol w:w="2939"/>
        <w:gridCol w:w="2939"/>
      </w:tblGrid>
      <w:tr w:rsidR="00C10A83" w:rsidRPr="00DF3422" w14:paraId="7644A3F6" w14:textId="77777777" w:rsidTr="00C10A83">
        <w:tc>
          <w:tcPr>
            <w:tcW w:w="8814" w:type="dxa"/>
            <w:gridSpan w:val="3"/>
            <w:tcBorders>
              <w:bottom w:val="single" w:sz="4" w:space="0" w:color="auto"/>
            </w:tcBorders>
            <w:vAlign w:val="center"/>
          </w:tcPr>
          <w:p w14:paraId="21750E05" w14:textId="41BC70F4" w:rsidR="00C10A83" w:rsidRPr="00C10A83" w:rsidRDefault="003B665A" w:rsidP="00C10A83">
            <w:pPr>
              <w:pStyle w:val="Corpodeltesto22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Mani</w:t>
            </w:r>
            <w:r w:rsidR="00C10A83" w:rsidRPr="00C10A83">
              <w:rPr>
                <w:rFonts w:ascii="Calibri" w:hAnsi="Calibri"/>
                <w:b/>
                <w:i w:val="0"/>
              </w:rPr>
              <w:t>festazioni Regiona</w:t>
            </w:r>
            <w:r w:rsidR="00301575">
              <w:rPr>
                <w:rFonts w:ascii="Calibri" w:hAnsi="Calibri"/>
                <w:b/>
                <w:i w:val="0"/>
              </w:rPr>
              <w:t>li Campionati Studenteschi 201</w:t>
            </w:r>
            <w:bookmarkStart w:id="0" w:name="_GoBack"/>
            <w:bookmarkEnd w:id="0"/>
            <w:r w:rsidR="00301575">
              <w:rPr>
                <w:rFonts w:ascii="Calibri" w:hAnsi="Calibri"/>
                <w:b/>
                <w:i w:val="0"/>
              </w:rPr>
              <w:t xml:space="preserve">8 </w:t>
            </w:r>
            <w:r w:rsidR="00C10A83" w:rsidRPr="00C10A83">
              <w:rPr>
                <w:rFonts w:ascii="Calibri" w:hAnsi="Calibri"/>
                <w:b/>
                <w:i w:val="0"/>
              </w:rPr>
              <w:t>Emilia-Romagna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42531CD0" w14:textId="734F719C" w:rsidR="00C10A83" w:rsidRPr="00DF3422" w:rsidRDefault="00C10A83" w:rsidP="00C10A83">
            <w:pPr>
              <w:keepNext/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DF3422">
              <w:rPr>
                <w:rFonts w:ascii="Calibri" w:hAnsi="Calibri"/>
                <w:b/>
                <w:bCs/>
                <w:u w:val="single"/>
              </w:rPr>
              <w:t xml:space="preserve">1° gr - </w:t>
            </w:r>
            <w:proofErr w:type="spellStart"/>
            <w:r w:rsidRPr="00DF3422">
              <w:rPr>
                <w:rFonts w:ascii="Calibri" w:hAnsi="Calibri"/>
                <w:b/>
                <w:bCs/>
                <w:u w:val="single"/>
              </w:rPr>
              <w:t>cat</w:t>
            </w:r>
            <w:proofErr w:type="spellEnd"/>
            <w:r w:rsidRPr="00DF3422">
              <w:rPr>
                <w:rFonts w:ascii="Calibri" w:hAnsi="Calibri"/>
                <w:b/>
                <w:bCs/>
                <w:u w:val="single"/>
              </w:rPr>
              <w:t>. Cadette/i</w:t>
            </w:r>
          </w:p>
          <w:p w14:paraId="22A78D44" w14:textId="60B7DD11" w:rsidR="00C10A83" w:rsidRPr="00283D73" w:rsidRDefault="00C10A83" w:rsidP="00664642">
            <w:pPr>
              <w:keepNext/>
              <w:jc w:val="center"/>
              <w:rPr>
                <w:rFonts w:ascii="Calibri" w:hAnsi="Calibri"/>
                <w:sz w:val="22"/>
                <w:szCs w:val="22"/>
              </w:rPr>
            </w:pPr>
            <w:r w:rsidRPr="00283D73">
              <w:rPr>
                <w:rFonts w:ascii="Calibri" w:hAnsi="Calibri"/>
                <w:sz w:val="22"/>
                <w:szCs w:val="22"/>
              </w:rPr>
              <w:t>(nate/i 200</w:t>
            </w:r>
            <w:r w:rsidR="00664642" w:rsidRPr="00283D73">
              <w:rPr>
                <w:rFonts w:ascii="Calibri" w:hAnsi="Calibri"/>
                <w:sz w:val="22"/>
                <w:szCs w:val="22"/>
              </w:rPr>
              <w:t>4</w:t>
            </w:r>
            <w:r w:rsidRPr="00283D73">
              <w:rPr>
                <w:rFonts w:ascii="Calibri" w:hAnsi="Calibri"/>
                <w:sz w:val="22"/>
                <w:szCs w:val="22"/>
              </w:rPr>
              <w:t>-0</w:t>
            </w:r>
            <w:r w:rsidR="00664642" w:rsidRPr="00283D73">
              <w:rPr>
                <w:rFonts w:ascii="Calibri" w:hAnsi="Calibri"/>
                <w:sz w:val="22"/>
                <w:szCs w:val="22"/>
              </w:rPr>
              <w:t>5</w:t>
            </w:r>
            <w:r w:rsidRPr="00283D73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73623061" w14:textId="79CE59FC" w:rsidR="00C10A83" w:rsidRPr="00DF3422" w:rsidRDefault="00C10A83" w:rsidP="00C10A83">
            <w:pPr>
              <w:keepNext/>
              <w:tabs>
                <w:tab w:val="left" w:pos="360"/>
              </w:tabs>
              <w:jc w:val="center"/>
              <w:rPr>
                <w:rFonts w:ascii="Calibri" w:hAnsi="Calibri"/>
                <w:b/>
                <w:u w:val="single"/>
              </w:rPr>
            </w:pPr>
            <w:r w:rsidRPr="00DF3422">
              <w:rPr>
                <w:rFonts w:ascii="Calibri" w:hAnsi="Calibri"/>
                <w:b/>
                <w:u w:val="single"/>
              </w:rPr>
              <w:t xml:space="preserve">2° gr. - </w:t>
            </w:r>
            <w:proofErr w:type="spellStart"/>
            <w:r w:rsidRPr="00DF3422">
              <w:rPr>
                <w:rFonts w:ascii="Calibri" w:hAnsi="Calibri"/>
                <w:b/>
                <w:u w:val="single"/>
              </w:rPr>
              <w:t>cat</w:t>
            </w:r>
            <w:proofErr w:type="spellEnd"/>
            <w:r w:rsidRPr="00DF3422">
              <w:rPr>
                <w:rFonts w:ascii="Calibri" w:hAnsi="Calibri"/>
                <w:b/>
                <w:u w:val="single"/>
              </w:rPr>
              <w:t>. Alliev</w:t>
            </w:r>
            <w:r w:rsidR="002A4FFD">
              <w:rPr>
                <w:rFonts w:ascii="Calibri" w:hAnsi="Calibri"/>
                <w:b/>
                <w:u w:val="single"/>
              </w:rPr>
              <w:t>e</w:t>
            </w:r>
            <w:r w:rsidRPr="00DF3422">
              <w:rPr>
                <w:rFonts w:ascii="Calibri" w:hAnsi="Calibri"/>
                <w:b/>
                <w:u w:val="single"/>
              </w:rPr>
              <w:t>/</w:t>
            </w:r>
            <w:r w:rsidR="002A4FFD">
              <w:rPr>
                <w:rFonts w:ascii="Calibri" w:hAnsi="Calibri"/>
                <w:b/>
                <w:u w:val="single"/>
              </w:rPr>
              <w:t>i</w:t>
            </w:r>
          </w:p>
          <w:p w14:paraId="10E32D11" w14:textId="571F3D41" w:rsidR="00C10A83" w:rsidRPr="00283D73" w:rsidRDefault="00C10A83" w:rsidP="00283D73">
            <w:pPr>
              <w:keepNext/>
              <w:tabs>
                <w:tab w:val="left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83D73">
              <w:rPr>
                <w:rFonts w:ascii="Calibri" w:hAnsi="Calibri"/>
                <w:sz w:val="22"/>
                <w:szCs w:val="22"/>
              </w:rPr>
              <w:t>(nate/i 200</w:t>
            </w:r>
            <w:r w:rsidR="00664642" w:rsidRPr="00283D73">
              <w:rPr>
                <w:rFonts w:ascii="Calibri" w:hAnsi="Calibri"/>
                <w:sz w:val="22"/>
                <w:szCs w:val="22"/>
              </w:rPr>
              <w:t>1</w:t>
            </w:r>
            <w:r w:rsidRPr="00283D73">
              <w:rPr>
                <w:rFonts w:ascii="Calibri" w:hAnsi="Calibri"/>
                <w:sz w:val="22"/>
                <w:szCs w:val="22"/>
              </w:rPr>
              <w:t>-0</w:t>
            </w:r>
            <w:r w:rsidR="00664642" w:rsidRPr="00283D73">
              <w:rPr>
                <w:rFonts w:ascii="Calibri" w:hAnsi="Calibri"/>
                <w:sz w:val="22"/>
                <w:szCs w:val="22"/>
              </w:rPr>
              <w:t>2</w:t>
            </w:r>
            <w:r w:rsidRPr="00283D73">
              <w:rPr>
                <w:rFonts w:ascii="Calibri" w:hAnsi="Calibri"/>
                <w:sz w:val="22"/>
                <w:szCs w:val="22"/>
              </w:rPr>
              <w:t>-0</w:t>
            </w:r>
            <w:r w:rsidR="00664642" w:rsidRPr="00283D73">
              <w:rPr>
                <w:rFonts w:ascii="Calibri" w:hAnsi="Calibri"/>
                <w:sz w:val="22"/>
                <w:szCs w:val="22"/>
              </w:rPr>
              <w:t>3</w:t>
            </w:r>
            <w:r w:rsidRPr="00283D73">
              <w:rPr>
                <w:rFonts w:ascii="Calibri" w:hAnsi="Calibri"/>
                <w:sz w:val="22"/>
                <w:szCs w:val="22"/>
              </w:rPr>
              <w:t>-[0</w:t>
            </w:r>
            <w:r w:rsidR="00664642" w:rsidRPr="00283D73">
              <w:rPr>
                <w:rFonts w:ascii="Calibri" w:hAnsi="Calibri"/>
                <w:sz w:val="22"/>
                <w:szCs w:val="22"/>
              </w:rPr>
              <w:t>4</w:t>
            </w:r>
            <w:r w:rsidRPr="00283D73">
              <w:rPr>
                <w:rFonts w:ascii="Calibri" w:hAnsi="Calibri"/>
                <w:sz w:val="22"/>
                <w:szCs w:val="22"/>
              </w:rPr>
              <w:t>])</w:t>
            </w:r>
          </w:p>
        </w:tc>
      </w:tr>
      <w:tr w:rsidR="00C10A83" w:rsidRPr="00E52EB7" w14:paraId="59AAC95E" w14:textId="77777777" w:rsidTr="00E52EB7">
        <w:trPr>
          <w:trHeight w:val="387"/>
        </w:trPr>
        <w:tc>
          <w:tcPr>
            <w:tcW w:w="2938" w:type="dxa"/>
            <w:tcBorders>
              <w:left w:val="nil"/>
              <w:right w:val="nil"/>
            </w:tcBorders>
            <w:vAlign w:val="center"/>
          </w:tcPr>
          <w:p w14:paraId="71A1F983" w14:textId="1B17B2B0" w:rsidR="00C10A83" w:rsidRPr="00E52EB7" w:rsidRDefault="00C10A83" w:rsidP="003C7357">
            <w:pPr>
              <w:pStyle w:val="Corpodeltesto22"/>
              <w:jc w:val="both"/>
              <w:rPr>
                <w:rFonts w:ascii="Calibri" w:hAnsi="Calibri"/>
                <w:iCs/>
                <w:sz w:val="21"/>
                <w:szCs w:val="21"/>
              </w:rPr>
            </w:pPr>
            <w:r w:rsidRPr="00E52EB7">
              <w:rPr>
                <w:rFonts w:asciiTheme="minorHAnsi" w:hAnsiTheme="minorHAnsi"/>
                <w:sz w:val="21"/>
                <w:szCs w:val="21"/>
              </w:rPr>
              <w:t>Manifestazione Regionale di</w:t>
            </w:r>
          </w:p>
        </w:tc>
        <w:tc>
          <w:tcPr>
            <w:tcW w:w="2938" w:type="dxa"/>
            <w:tcBorders>
              <w:left w:val="nil"/>
              <w:right w:val="nil"/>
            </w:tcBorders>
            <w:vAlign w:val="center"/>
          </w:tcPr>
          <w:p w14:paraId="6DEE03D5" w14:textId="052BA235" w:rsidR="00C10A83" w:rsidRPr="00E52EB7" w:rsidRDefault="00C10A83" w:rsidP="003C7357">
            <w:pPr>
              <w:pStyle w:val="Corpodeltesto22"/>
              <w:jc w:val="both"/>
              <w:rPr>
                <w:rFonts w:ascii="Calibri" w:hAnsi="Calibri"/>
                <w:iCs/>
                <w:sz w:val="21"/>
                <w:szCs w:val="21"/>
              </w:rPr>
            </w:pPr>
            <w:r w:rsidRPr="00E52EB7">
              <w:rPr>
                <w:rFonts w:asciiTheme="minorHAnsi" w:hAnsiTheme="minorHAnsi"/>
                <w:sz w:val="21"/>
                <w:szCs w:val="21"/>
              </w:rPr>
              <w:t>Tipo manifestazione</w:t>
            </w:r>
          </w:p>
        </w:tc>
        <w:tc>
          <w:tcPr>
            <w:tcW w:w="2938" w:type="dxa"/>
            <w:tcBorders>
              <w:left w:val="nil"/>
              <w:right w:val="nil"/>
            </w:tcBorders>
            <w:vAlign w:val="center"/>
          </w:tcPr>
          <w:p w14:paraId="5F15FC49" w14:textId="75294CF0" w:rsidR="00C10A83" w:rsidRPr="00E52EB7" w:rsidRDefault="00C10A83" w:rsidP="003C7357">
            <w:pPr>
              <w:pStyle w:val="Corpodeltesto22"/>
              <w:jc w:val="both"/>
              <w:rPr>
                <w:rFonts w:ascii="Calibri" w:hAnsi="Calibri"/>
                <w:iCs/>
                <w:sz w:val="21"/>
                <w:szCs w:val="21"/>
              </w:rPr>
            </w:pPr>
            <w:r w:rsidRPr="00E52EB7">
              <w:rPr>
                <w:rFonts w:asciiTheme="minorHAnsi" w:hAnsiTheme="minorHAnsi"/>
                <w:sz w:val="21"/>
                <w:szCs w:val="21"/>
              </w:rPr>
              <w:t>OPSS designato</w:t>
            </w:r>
            <w:r w:rsidR="00664642">
              <w:rPr>
                <w:rFonts w:asciiTheme="minorHAnsi" w:hAnsiTheme="minorHAnsi"/>
                <w:sz w:val="21"/>
                <w:szCs w:val="21"/>
              </w:rPr>
              <w:t xml:space="preserve"> / sede</w:t>
            </w:r>
          </w:p>
        </w:tc>
        <w:tc>
          <w:tcPr>
            <w:tcW w:w="5878" w:type="dxa"/>
            <w:gridSpan w:val="2"/>
            <w:tcBorders>
              <w:left w:val="nil"/>
              <w:right w:val="nil"/>
            </w:tcBorders>
            <w:vAlign w:val="center"/>
          </w:tcPr>
          <w:p w14:paraId="6517B5EA" w14:textId="046900A6" w:rsidR="00C10A83" w:rsidRPr="00E52EB7" w:rsidRDefault="00664642" w:rsidP="00C10A83">
            <w:pPr>
              <w:pStyle w:val="Corpodeltesto22"/>
              <w:jc w:val="center"/>
              <w:rPr>
                <w:rFonts w:ascii="Calibri" w:hAnsi="Calibri"/>
                <w:iCs/>
                <w:sz w:val="21"/>
                <w:szCs w:val="21"/>
              </w:rPr>
            </w:pPr>
            <w:r w:rsidRPr="00E52EB7">
              <w:rPr>
                <w:rFonts w:asciiTheme="minorHAnsi" w:hAnsiTheme="minorHAnsi"/>
                <w:sz w:val="21"/>
                <w:szCs w:val="21"/>
              </w:rPr>
              <w:t>D</w:t>
            </w:r>
            <w:r w:rsidR="00C10A83" w:rsidRPr="00E52EB7">
              <w:rPr>
                <w:rFonts w:asciiTheme="minorHAnsi" w:hAnsiTheme="minorHAnsi"/>
                <w:sz w:val="21"/>
                <w:szCs w:val="21"/>
              </w:rPr>
              <w:t>ata</w:t>
            </w:r>
          </w:p>
        </w:tc>
      </w:tr>
      <w:tr w:rsidR="00F8287E" w:rsidRPr="00DF3422" w14:paraId="7946F51C" w14:textId="77777777" w:rsidTr="00B53F2F">
        <w:tc>
          <w:tcPr>
            <w:tcW w:w="2938" w:type="dxa"/>
            <w:vAlign w:val="center"/>
          </w:tcPr>
          <w:p w14:paraId="4029F2A3" w14:textId="77777777" w:rsidR="00F8287E" w:rsidRPr="00DF3422" w:rsidRDefault="00F8287E" w:rsidP="003C735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DF3422">
              <w:rPr>
                <w:rFonts w:ascii="Calibri" w:hAnsi="Calibri"/>
                <w:i w:val="0"/>
                <w:sz w:val="22"/>
                <w:szCs w:val="22"/>
              </w:rPr>
              <w:t>SPORT INVERNALI – fondo</w:t>
            </w:r>
          </w:p>
        </w:tc>
        <w:tc>
          <w:tcPr>
            <w:tcW w:w="2938" w:type="dxa"/>
            <w:vAlign w:val="center"/>
          </w:tcPr>
          <w:p w14:paraId="244E2CB6" w14:textId="77777777" w:rsidR="00F8287E" w:rsidRPr="00DF3422" w:rsidRDefault="00F8287E" w:rsidP="003C735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DF3422">
              <w:rPr>
                <w:rFonts w:ascii="Calibri" w:hAnsi="Calibri"/>
                <w:i w:val="0"/>
                <w:iCs/>
                <w:sz w:val="22"/>
                <w:szCs w:val="22"/>
              </w:rPr>
              <w:t>regionale unificata</w:t>
            </w:r>
          </w:p>
        </w:tc>
        <w:tc>
          <w:tcPr>
            <w:tcW w:w="2938" w:type="dxa"/>
            <w:vAlign w:val="center"/>
          </w:tcPr>
          <w:p w14:paraId="6615FF42" w14:textId="56D7CA79" w:rsidR="00F8287E" w:rsidRPr="00DF3422" w:rsidRDefault="00F8287E" w:rsidP="003C735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DF3422">
              <w:rPr>
                <w:rFonts w:ascii="Calibri" w:hAnsi="Calibri"/>
                <w:i w:val="0"/>
                <w:iCs/>
                <w:sz w:val="22"/>
                <w:szCs w:val="22"/>
              </w:rPr>
              <w:t>Modena</w:t>
            </w:r>
            <w:r w:rsidR="00664642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– Piane Mocogno</w:t>
            </w:r>
          </w:p>
        </w:tc>
        <w:tc>
          <w:tcPr>
            <w:tcW w:w="5878" w:type="dxa"/>
            <w:gridSpan w:val="2"/>
            <w:vAlign w:val="center"/>
          </w:tcPr>
          <w:p w14:paraId="74EE6934" w14:textId="2AD1892E" w:rsidR="00F8287E" w:rsidRPr="00DF3422" w:rsidRDefault="00E1757A" w:rsidP="00C10A83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20</w:t>
            </w:r>
            <w:r w:rsidR="00703DA4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febbraio 2018</w:t>
            </w:r>
          </w:p>
        </w:tc>
      </w:tr>
      <w:tr w:rsidR="00F8287E" w:rsidRPr="00DF3422" w14:paraId="07FB5CE6" w14:textId="77777777" w:rsidTr="00B53F2F">
        <w:tc>
          <w:tcPr>
            <w:tcW w:w="2938" w:type="dxa"/>
            <w:vAlign w:val="center"/>
          </w:tcPr>
          <w:p w14:paraId="323631E0" w14:textId="77777777" w:rsidR="00F8287E" w:rsidRPr="00121B79" w:rsidRDefault="00F8287E" w:rsidP="00B53F2F">
            <w:pPr>
              <w:pStyle w:val="Corpodeltesto22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sz w:val="22"/>
                <w:szCs w:val="22"/>
              </w:rPr>
              <w:t>CORSA CAMPESTRE</w:t>
            </w:r>
          </w:p>
        </w:tc>
        <w:tc>
          <w:tcPr>
            <w:tcW w:w="2938" w:type="dxa"/>
            <w:vAlign w:val="center"/>
          </w:tcPr>
          <w:p w14:paraId="64243E35" w14:textId="77777777" w:rsidR="00F8287E" w:rsidRPr="00121B79" w:rsidRDefault="00F8287E" w:rsidP="00B53F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regionale unificata</w:t>
            </w:r>
          </w:p>
        </w:tc>
        <w:tc>
          <w:tcPr>
            <w:tcW w:w="2938" w:type="dxa"/>
            <w:vAlign w:val="center"/>
          </w:tcPr>
          <w:p w14:paraId="5D735D4E" w14:textId="7C55AA9E" w:rsidR="00F8287E" w:rsidRPr="00121B79" w:rsidRDefault="00121B79" w:rsidP="00B53F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Reggio Emilia- Correggio</w:t>
            </w:r>
          </w:p>
        </w:tc>
        <w:tc>
          <w:tcPr>
            <w:tcW w:w="5878" w:type="dxa"/>
            <w:gridSpan w:val="2"/>
            <w:vAlign w:val="center"/>
          </w:tcPr>
          <w:p w14:paraId="2DCF6250" w14:textId="4D0319BD" w:rsidR="00F8287E" w:rsidRPr="00121B79" w:rsidRDefault="00121B79" w:rsidP="00FB577F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23 marzo 2018</w:t>
            </w:r>
          </w:p>
        </w:tc>
      </w:tr>
      <w:tr w:rsidR="00703DA4" w:rsidRPr="00DF3422" w14:paraId="496A36B6" w14:textId="77777777" w:rsidTr="00664642">
        <w:tc>
          <w:tcPr>
            <w:tcW w:w="2938" w:type="dxa"/>
            <w:vAlign w:val="center"/>
          </w:tcPr>
          <w:p w14:paraId="5127A21E" w14:textId="77777777" w:rsidR="00703DA4" w:rsidRPr="00DF3422" w:rsidRDefault="00703DA4" w:rsidP="003C735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DF3422">
              <w:rPr>
                <w:rFonts w:ascii="Calibri" w:hAnsi="Calibri"/>
                <w:i w:val="0"/>
                <w:sz w:val="22"/>
                <w:szCs w:val="22"/>
              </w:rPr>
              <w:t>SPORT INVERNALI – slalom</w:t>
            </w:r>
          </w:p>
        </w:tc>
        <w:tc>
          <w:tcPr>
            <w:tcW w:w="2938" w:type="dxa"/>
            <w:vAlign w:val="center"/>
          </w:tcPr>
          <w:p w14:paraId="78834C6F" w14:textId="75C5812D" w:rsidR="00703DA4" w:rsidRPr="00DF3422" w:rsidRDefault="00D25E67" w:rsidP="00D25E6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regionali</w:t>
            </w:r>
            <w:r w:rsidR="00703DA4" w:rsidRPr="00DF3422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unificat</w:t>
            </w:r>
            <w:r>
              <w:rPr>
                <w:rFonts w:ascii="Calibri" w:hAnsi="Calibri"/>
                <w:i w:val="0"/>
                <w:iCs/>
                <w:sz w:val="22"/>
                <w:szCs w:val="22"/>
              </w:rPr>
              <w:t>e</w:t>
            </w:r>
          </w:p>
        </w:tc>
        <w:tc>
          <w:tcPr>
            <w:tcW w:w="2938" w:type="dxa"/>
            <w:vAlign w:val="center"/>
          </w:tcPr>
          <w:p w14:paraId="601841F9" w14:textId="6B1C0BB7" w:rsidR="00703DA4" w:rsidRPr="00DF3422" w:rsidRDefault="00703DA4" w:rsidP="003C735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Modena</w:t>
            </w:r>
            <w:r w:rsidR="00664642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– Riolunato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705C3743" w14:textId="4A596111" w:rsidR="00703DA4" w:rsidRPr="00DF3422" w:rsidRDefault="002A4FFD" w:rsidP="00C10A83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8</w:t>
            </w:r>
            <w:r w:rsidR="00703DA4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marzo 2018</w:t>
            </w:r>
          </w:p>
        </w:tc>
        <w:tc>
          <w:tcPr>
            <w:tcW w:w="2939" w:type="dxa"/>
            <w:vAlign w:val="center"/>
          </w:tcPr>
          <w:p w14:paraId="1DA7CCD8" w14:textId="32DF042D" w:rsidR="00703DA4" w:rsidRPr="00DF3422" w:rsidRDefault="00703DA4" w:rsidP="00C10A83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7 marzo 2018</w:t>
            </w:r>
          </w:p>
        </w:tc>
      </w:tr>
      <w:tr w:rsidR="00DC1437" w:rsidRPr="00121B79" w14:paraId="2D4E7A3D" w14:textId="77777777" w:rsidTr="00562D61">
        <w:trPr>
          <w:trHeight w:val="217"/>
        </w:trPr>
        <w:tc>
          <w:tcPr>
            <w:tcW w:w="2938" w:type="dxa"/>
            <w:vMerge w:val="restart"/>
            <w:vAlign w:val="center"/>
          </w:tcPr>
          <w:p w14:paraId="054DF06E" w14:textId="2BB1858A" w:rsidR="00DC1437" w:rsidRPr="00121B79" w:rsidRDefault="00DC1437" w:rsidP="003E722F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21B79">
              <w:rPr>
                <w:rFonts w:asciiTheme="minorHAnsi" w:hAnsiTheme="minorHAnsi"/>
                <w:i w:val="0"/>
                <w:sz w:val="22"/>
                <w:szCs w:val="22"/>
              </w:rPr>
              <w:t>TENNIS</w:t>
            </w:r>
          </w:p>
        </w:tc>
        <w:tc>
          <w:tcPr>
            <w:tcW w:w="2938" w:type="dxa"/>
            <w:vAlign w:val="center"/>
          </w:tcPr>
          <w:p w14:paraId="1A0D65F5" w14:textId="77777777" w:rsidR="00DC1437" w:rsidRPr="00121B79" w:rsidRDefault="00DC1437" w:rsidP="003E72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Interprovinciali</w:t>
            </w:r>
          </w:p>
        </w:tc>
        <w:tc>
          <w:tcPr>
            <w:tcW w:w="2938" w:type="dxa"/>
            <w:vAlign w:val="center"/>
          </w:tcPr>
          <w:p w14:paraId="0F0D321C" w14:textId="776641E5" w:rsidR="00DC1437" w:rsidRPr="00121B79" w:rsidRDefault="00DC1437" w:rsidP="003E72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Sedi varie – v. tabelloni</w:t>
            </w:r>
            <w:r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all.</w:t>
            </w:r>
            <w:r w:rsidR="005C24D4">
              <w:rPr>
                <w:rFonts w:ascii="Calibri" w:hAnsi="Calibri"/>
                <w:i w:val="0"/>
                <w:iCs/>
                <w:sz w:val="22"/>
                <w:szCs w:val="22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0848284E" w14:textId="77777777" w:rsidR="00DC1437" w:rsidRPr="00121B79" w:rsidRDefault="00DC1437" w:rsidP="003E722F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533EDA6D" w14:textId="77777777" w:rsidR="00DC1437" w:rsidRPr="00121B79" w:rsidRDefault="00DC1437" w:rsidP="003E722F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Entro marzo</w:t>
            </w:r>
          </w:p>
        </w:tc>
      </w:tr>
      <w:tr w:rsidR="00DC1437" w:rsidRPr="00121B79" w14:paraId="4AA9FF4F" w14:textId="77777777" w:rsidTr="00562D61">
        <w:trPr>
          <w:trHeight w:val="217"/>
        </w:trPr>
        <w:tc>
          <w:tcPr>
            <w:tcW w:w="2938" w:type="dxa"/>
            <w:vMerge/>
            <w:vAlign w:val="center"/>
          </w:tcPr>
          <w:p w14:paraId="36B44C8E" w14:textId="51BF4B98" w:rsidR="00DC1437" w:rsidRPr="00121B79" w:rsidRDefault="00DC1437" w:rsidP="003E722F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14:paraId="3DE9A79F" w14:textId="77777777" w:rsidR="00DC1437" w:rsidRPr="00121B79" w:rsidRDefault="00DC1437" w:rsidP="003E72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47D055E7" w14:textId="77777777" w:rsidR="00DC1437" w:rsidRPr="00121B79" w:rsidRDefault="00DC1437" w:rsidP="003E72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Secondo tabelloni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1E7C6246" w14:textId="77777777" w:rsidR="00DC1437" w:rsidRPr="00121B79" w:rsidRDefault="00DC1437" w:rsidP="003E722F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24D2EBBA" w14:textId="77777777" w:rsidR="00DC1437" w:rsidRPr="00121B79" w:rsidRDefault="00DC1437" w:rsidP="003E722F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entro </w:t>
            </w:r>
            <w:r>
              <w:rPr>
                <w:rFonts w:ascii="Calibri" w:hAnsi="Calibri"/>
                <w:i w:val="0"/>
                <w:iCs/>
                <w:sz w:val="22"/>
                <w:szCs w:val="22"/>
              </w:rPr>
              <w:t>6</w:t>
            </w: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aprile 2018</w:t>
            </w:r>
          </w:p>
        </w:tc>
      </w:tr>
      <w:tr w:rsidR="00DC1437" w:rsidRPr="00121B79" w14:paraId="5ABDFB1A" w14:textId="77777777" w:rsidTr="00664642">
        <w:trPr>
          <w:trHeight w:val="217"/>
        </w:trPr>
        <w:tc>
          <w:tcPr>
            <w:tcW w:w="2938" w:type="dxa"/>
            <w:vAlign w:val="center"/>
          </w:tcPr>
          <w:p w14:paraId="7DFF6FDC" w14:textId="0C11FD65" w:rsidR="00DC1437" w:rsidRPr="00121B79" w:rsidRDefault="00DC1437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BEACH VOLLEY</w:t>
            </w:r>
          </w:p>
        </w:tc>
        <w:tc>
          <w:tcPr>
            <w:tcW w:w="2938" w:type="dxa"/>
            <w:vAlign w:val="center"/>
          </w:tcPr>
          <w:p w14:paraId="4B7341C2" w14:textId="580B1BA5" w:rsidR="00DC1437" w:rsidRPr="00121B79" w:rsidRDefault="00DC1437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1FAE8C9D" w14:textId="04D509FC" w:rsidR="00DC1437" w:rsidRPr="00121B79" w:rsidRDefault="00DC1437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Rimini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06553469" w14:textId="77777777" w:rsidR="00DC1437" w:rsidRPr="00121B79" w:rsidRDefault="00DC1437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DC85DAA" w14:textId="426F1571" w:rsidR="00DC1437" w:rsidRPr="00121B79" w:rsidRDefault="00DC1437" w:rsidP="00FA68BE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11</w:t>
            </w:r>
            <w:r w:rsidRPr="00121B79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aprile 2018</w:t>
            </w:r>
          </w:p>
        </w:tc>
      </w:tr>
      <w:tr w:rsidR="002210F3" w:rsidRPr="00DF3422" w14:paraId="44E927FD" w14:textId="77777777" w:rsidTr="00EF1102">
        <w:trPr>
          <w:trHeight w:val="217"/>
        </w:trPr>
        <w:tc>
          <w:tcPr>
            <w:tcW w:w="2938" w:type="dxa"/>
            <w:vMerge w:val="restart"/>
            <w:vAlign w:val="center"/>
          </w:tcPr>
          <w:p w14:paraId="69E3BC5E" w14:textId="77777777" w:rsidR="002210F3" w:rsidRDefault="002210F3" w:rsidP="00EF1102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CALCIO 11</w:t>
            </w:r>
          </w:p>
        </w:tc>
        <w:tc>
          <w:tcPr>
            <w:tcW w:w="2938" w:type="dxa"/>
            <w:vAlign w:val="center"/>
          </w:tcPr>
          <w:p w14:paraId="60BE5E74" w14:textId="77777777" w:rsidR="002210F3" w:rsidRDefault="002210F3" w:rsidP="00EF1102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Interprovinciali</w:t>
            </w:r>
          </w:p>
        </w:tc>
        <w:tc>
          <w:tcPr>
            <w:tcW w:w="2938" w:type="dxa"/>
            <w:vAlign w:val="center"/>
          </w:tcPr>
          <w:p w14:paraId="023A6F19" w14:textId="3AD54A41" w:rsidR="002210F3" w:rsidRDefault="002210F3" w:rsidP="00EF1102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Sedi varie – v. tabelloni all.</w:t>
            </w:r>
            <w:r w:rsidR="005C24D4">
              <w:rPr>
                <w:rFonts w:ascii="Calibri" w:hAnsi="Calibri"/>
                <w:i w:val="0"/>
                <w:iCs/>
                <w:sz w:val="22"/>
                <w:szCs w:val="22"/>
              </w:rPr>
              <w:t>4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16C4B53A" w14:textId="77777777" w:rsidR="002210F3" w:rsidRPr="00DF3422" w:rsidRDefault="002210F3" w:rsidP="00EF1102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13692CD2" w14:textId="77777777" w:rsidR="002210F3" w:rsidRPr="00DF3422" w:rsidRDefault="002210F3" w:rsidP="00EF1102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entro aprile</w:t>
            </w:r>
          </w:p>
        </w:tc>
      </w:tr>
      <w:tr w:rsidR="002210F3" w:rsidRPr="00DF3422" w14:paraId="20F96ADA" w14:textId="77777777" w:rsidTr="00EF1102">
        <w:trPr>
          <w:trHeight w:val="217"/>
        </w:trPr>
        <w:tc>
          <w:tcPr>
            <w:tcW w:w="2938" w:type="dxa"/>
            <w:vMerge/>
            <w:vAlign w:val="center"/>
          </w:tcPr>
          <w:p w14:paraId="3FAFFB7D" w14:textId="77777777" w:rsidR="002210F3" w:rsidRPr="00DF3422" w:rsidRDefault="002210F3" w:rsidP="00EF1102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14:paraId="5D4FB76F" w14:textId="77777777" w:rsidR="002210F3" w:rsidRPr="00DF3422" w:rsidRDefault="002210F3" w:rsidP="00EF1102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563D1309" w14:textId="77777777" w:rsidR="002210F3" w:rsidRPr="00C47C8E" w:rsidRDefault="002210F3" w:rsidP="00EF1102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C47C8E">
              <w:rPr>
                <w:rFonts w:asciiTheme="minorHAnsi" w:hAnsiTheme="minorHAnsi"/>
                <w:i w:val="0"/>
                <w:sz w:val="22"/>
                <w:szCs w:val="22"/>
              </w:rPr>
              <w:t>Parma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001027D3" w14:textId="77777777" w:rsidR="002210F3" w:rsidRPr="00DF3422" w:rsidRDefault="002210F3" w:rsidP="00EF1102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6D47E2E" w14:textId="77777777" w:rsidR="002210F3" w:rsidRPr="00DF3422" w:rsidRDefault="002210F3" w:rsidP="00EF1102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3 maggio 2018</w:t>
            </w:r>
          </w:p>
        </w:tc>
      </w:tr>
      <w:tr w:rsidR="003E722F" w:rsidRPr="00DF3422" w14:paraId="35BAD135" w14:textId="77777777" w:rsidTr="003E722F">
        <w:trPr>
          <w:trHeight w:val="217"/>
        </w:trPr>
        <w:tc>
          <w:tcPr>
            <w:tcW w:w="2938" w:type="dxa"/>
            <w:vAlign w:val="center"/>
          </w:tcPr>
          <w:p w14:paraId="512F4895" w14:textId="77777777" w:rsidR="003E722F" w:rsidRPr="00DF3422" w:rsidRDefault="003E722F" w:rsidP="003E722F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3422">
              <w:rPr>
                <w:rFonts w:asciiTheme="minorHAnsi" w:hAnsiTheme="minorHAnsi"/>
                <w:i w:val="0"/>
                <w:sz w:val="22"/>
                <w:szCs w:val="22"/>
              </w:rPr>
              <w:t>RUGBY</w:t>
            </w:r>
          </w:p>
        </w:tc>
        <w:tc>
          <w:tcPr>
            <w:tcW w:w="2938" w:type="dxa"/>
            <w:vAlign w:val="center"/>
          </w:tcPr>
          <w:p w14:paraId="1E006A93" w14:textId="77777777" w:rsidR="003E722F" w:rsidRPr="00DF3422" w:rsidRDefault="003E722F" w:rsidP="003E72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11055934" w14:textId="77777777" w:rsidR="003E722F" w:rsidRPr="00DF3422" w:rsidRDefault="003E722F" w:rsidP="003E722F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Parma</w:t>
            </w:r>
          </w:p>
        </w:tc>
        <w:tc>
          <w:tcPr>
            <w:tcW w:w="5878" w:type="dxa"/>
            <w:gridSpan w:val="2"/>
            <w:vAlign w:val="center"/>
          </w:tcPr>
          <w:p w14:paraId="153BE487" w14:textId="0F378ADF" w:rsidR="003E722F" w:rsidRPr="00DF3422" w:rsidRDefault="003E722F" w:rsidP="003E722F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3 maggio 2018</w:t>
            </w:r>
          </w:p>
        </w:tc>
      </w:tr>
      <w:tr w:rsidR="00664642" w:rsidRPr="00DF3422" w14:paraId="0C7D89AE" w14:textId="77777777" w:rsidTr="002A4FFD">
        <w:trPr>
          <w:trHeight w:val="217"/>
        </w:trPr>
        <w:tc>
          <w:tcPr>
            <w:tcW w:w="2938" w:type="dxa"/>
            <w:vAlign w:val="center"/>
          </w:tcPr>
          <w:p w14:paraId="653AB32C" w14:textId="2AB7CFCC" w:rsidR="00664642" w:rsidRPr="00DF3422" w:rsidRDefault="0066464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TRIATHLON</w:t>
            </w:r>
            <w:r w:rsidR="00732395">
              <w:rPr>
                <w:rFonts w:asciiTheme="minorHAnsi" w:hAnsiTheme="minorHAnsi"/>
                <w:i w:val="0"/>
                <w:sz w:val="22"/>
                <w:szCs w:val="22"/>
              </w:rPr>
              <w:t xml:space="preserve"> (</w:t>
            </w:r>
            <w:proofErr w:type="spellStart"/>
            <w:r w:rsidR="00732395">
              <w:rPr>
                <w:rFonts w:asciiTheme="minorHAnsi" w:hAnsiTheme="minorHAnsi"/>
                <w:i w:val="0"/>
                <w:sz w:val="22"/>
                <w:szCs w:val="22"/>
              </w:rPr>
              <w:t>duathlon</w:t>
            </w:r>
            <w:proofErr w:type="spellEnd"/>
            <w:r w:rsidR="00732395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</w:p>
        </w:tc>
        <w:tc>
          <w:tcPr>
            <w:tcW w:w="2938" w:type="dxa"/>
            <w:vAlign w:val="center"/>
          </w:tcPr>
          <w:p w14:paraId="17F8826B" w14:textId="77777777" w:rsidR="00664642" w:rsidRDefault="0066464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33AFF7C6" w14:textId="53E24CED" w:rsidR="00664642" w:rsidRDefault="0066464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Parma</w:t>
            </w:r>
          </w:p>
        </w:tc>
        <w:tc>
          <w:tcPr>
            <w:tcW w:w="5878" w:type="dxa"/>
            <w:gridSpan w:val="2"/>
            <w:vAlign w:val="center"/>
          </w:tcPr>
          <w:p w14:paraId="00C1238D" w14:textId="4EB026AA" w:rsidR="00664642" w:rsidRDefault="00732395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3</w:t>
            </w:r>
            <w:r w:rsidR="00664642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maggio 2018</w:t>
            </w:r>
          </w:p>
        </w:tc>
      </w:tr>
      <w:tr w:rsidR="002210F3" w:rsidRPr="00DF3422" w14:paraId="28C8D51B" w14:textId="77777777" w:rsidTr="00EF1102">
        <w:tc>
          <w:tcPr>
            <w:tcW w:w="2938" w:type="dxa"/>
            <w:vAlign w:val="center"/>
          </w:tcPr>
          <w:p w14:paraId="7398BED1" w14:textId="77777777" w:rsidR="002210F3" w:rsidRPr="00DF3422" w:rsidRDefault="002210F3" w:rsidP="00EF1102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3422">
              <w:rPr>
                <w:rFonts w:asciiTheme="minorHAnsi" w:hAnsiTheme="minorHAnsi"/>
                <w:i w:val="0"/>
                <w:sz w:val="22"/>
                <w:szCs w:val="22"/>
              </w:rPr>
              <w:t>ORIENTEERING</w:t>
            </w:r>
          </w:p>
        </w:tc>
        <w:tc>
          <w:tcPr>
            <w:tcW w:w="2938" w:type="dxa"/>
            <w:vAlign w:val="center"/>
          </w:tcPr>
          <w:p w14:paraId="45DD51D6" w14:textId="77777777" w:rsidR="002210F3" w:rsidRPr="00DF3422" w:rsidRDefault="002210F3" w:rsidP="00EF1102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56994699" w14:textId="77777777" w:rsidR="002210F3" w:rsidRPr="00DF3422" w:rsidRDefault="002210F3" w:rsidP="00EF1102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Piacenza</w:t>
            </w:r>
          </w:p>
        </w:tc>
        <w:tc>
          <w:tcPr>
            <w:tcW w:w="5878" w:type="dxa"/>
            <w:gridSpan w:val="2"/>
            <w:vAlign w:val="center"/>
          </w:tcPr>
          <w:p w14:paraId="51363CD7" w14:textId="77777777" w:rsidR="002210F3" w:rsidRPr="00DF3422" w:rsidRDefault="002210F3" w:rsidP="00EF1102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7 maggio 2018</w:t>
            </w:r>
          </w:p>
        </w:tc>
      </w:tr>
      <w:tr w:rsidR="001538A9" w:rsidRPr="00DF3422" w14:paraId="0BFC7085" w14:textId="77777777" w:rsidTr="002A4FFD">
        <w:trPr>
          <w:trHeight w:val="217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2749BCC2" w14:textId="77777777" w:rsidR="001538A9" w:rsidRPr="00DF3422" w:rsidRDefault="001538A9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TENNIS TAVOLO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52DB1613" w14:textId="5D73005E" w:rsidR="001538A9" w:rsidRDefault="00C47C8E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39EAA833" w14:textId="77777777" w:rsidR="001538A9" w:rsidRDefault="001538A9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Modena</w:t>
            </w:r>
          </w:p>
        </w:tc>
        <w:tc>
          <w:tcPr>
            <w:tcW w:w="5878" w:type="dxa"/>
            <w:gridSpan w:val="2"/>
            <w:tcBorders>
              <w:bottom w:val="single" w:sz="4" w:space="0" w:color="auto"/>
            </w:tcBorders>
            <w:vAlign w:val="center"/>
          </w:tcPr>
          <w:p w14:paraId="7A43896F" w14:textId="77777777" w:rsidR="001538A9" w:rsidRPr="00DF3422" w:rsidRDefault="001538A9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7 maggio 2018</w:t>
            </w:r>
          </w:p>
        </w:tc>
      </w:tr>
      <w:tr w:rsidR="00703DA4" w:rsidRPr="00DF3422" w14:paraId="74E7B52A" w14:textId="77777777" w:rsidTr="002A4FFD">
        <w:tc>
          <w:tcPr>
            <w:tcW w:w="2938" w:type="dxa"/>
            <w:vAlign w:val="center"/>
          </w:tcPr>
          <w:p w14:paraId="4D4B444B" w14:textId="77777777" w:rsidR="00703DA4" w:rsidRPr="00DF3422" w:rsidRDefault="00703DA4" w:rsidP="002A4FFD">
            <w:pPr>
              <w:pStyle w:val="Corpodeltesto22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DF3422">
              <w:rPr>
                <w:rFonts w:asciiTheme="minorHAnsi" w:hAnsiTheme="minorHAnsi"/>
                <w:i w:val="0"/>
                <w:sz w:val="22"/>
                <w:szCs w:val="22"/>
              </w:rPr>
              <w:t>BADMINTON</w:t>
            </w:r>
          </w:p>
        </w:tc>
        <w:tc>
          <w:tcPr>
            <w:tcW w:w="2938" w:type="dxa"/>
            <w:vAlign w:val="center"/>
          </w:tcPr>
          <w:p w14:paraId="5B87D3B3" w14:textId="77777777" w:rsidR="00703DA4" w:rsidRPr="00DF3422" w:rsidRDefault="00703DA4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04D16DCC" w14:textId="5C22A532" w:rsidR="00703DA4" w:rsidRPr="00DF3422" w:rsidRDefault="00703DA4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Forlì-Cesena</w:t>
            </w:r>
            <w:r w:rsidR="00664642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– Cesenatico</w:t>
            </w:r>
          </w:p>
        </w:tc>
        <w:tc>
          <w:tcPr>
            <w:tcW w:w="2939" w:type="dxa"/>
            <w:vAlign w:val="center"/>
          </w:tcPr>
          <w:p w14:paraId="716DD092" w14:textId="287EACF0" w:rsidR="00703DA4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9 maggio 2018</w:t>
            </w:r>
          </w:p>
        </w:tc>
        <w:tc>
          <w:tcPr>
            <w:tcW w:w="2939" w:type="dxa"/>
            <w:vAlign w:val="center"/>
          </w:tcPr>
          <w:p w14:paraId="1CE76A5A" w14:textId="1EBD2F82" w:rsidR="00703DA4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11 maggio 2018</w:t>
            </w:r>
          </w:p>
        </w:tc>
      </w:tr>
      <w:tr w:rsidR="00C96C72" w:rsidRPr="00DF3422" w14:paraId="21A4D476" w14:textId="77777777" w:rsidTr="002A4FFD">
        <w:trPr>
          <w:trHeight w:val="217"/>
        </w:trPr>
        <w:tc>
          <w:tcPr>
            <w:tcW w:w="2938" w:type="dxa"/>
            <w:vAlign w:val="center"/>
          </w:tcPr>
          <w:p w14:paraId="64CDC11F" w14:textId="1B8500E9" w:rsidR="00C96C72" w:rsidRPr="00DF3422" w:rsidRDefault="00C96C7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3422">
              <w:rPr>
                <w:rFonts w:asciiTheme="minorHAnsi" w:hAnsiTheme="minorHAnsi"/>
                <w:i w:val="0"/>
                <w:sz w:val="22"/>
                <w:szCs w:val="22"/>
              </w:rPr>
              <w:t>PALLACANESTRO</w:t>
            </w:r>
            <w:r w:rsidR="002210F3">
              <w:rPr>
                <w:rFonts w:asciiTheme="minorHAnsi" w:hAnsiTheme="minorHAnsi"/>
                <w:i w:val="0"/>
                <w:sz w:val="22"/>
                <w:szCs w:val="22"/>
              </w:rPr>
              <w:t xml:space="preserve"> 3c3</w:t>
            </w:r>
          </w:p>
        </w:tc>
        <w:tc>
          <w:tcPr>
            <w:tcW w:w="2938" w:type="dxa"/>
            <w:vAlign w:val="center"/>
          </w:tcPr>
          <w:p w14:paraId="44769D3A" w14:textId="77777777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157A812E" w14:textId="0FB37082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Forlì-Cesena – Cesenatico</w:t>
            </w:r>
          </w:p>
        </w:tc>
        <w:tc>
          <w:tcPr>
            <w:tcW w:w="2939" w:type="dxa"/>
            <w:vAlign w:val="center"/>
          </w:tcPr>
          <w:p w14:paraId="17BA83A7" w14:textId="098D65C9" w:rsidR="00C96C72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9 maggio 2018</w:t>
            </w:r>
          </w:p>
        </w:tc>
        <w:tc>
          <w:tcPr>
            <w:tcW w:w="2939" w:type="dxa"/>
            <w:vAlign w:val="center"/>
          </w:tcPr>
          <w:p w14:paraId="69594B26" w14:textId="10868B4B" w:rsidR="00C96C72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11 maggio 2018</w:t>
            </w:r>
          </w:p>
        </w:tc>
      </w:tr>
      <w:tr w:rsidR="00C96C72" w:rsidRPr="00DF3422" w14:paraId="3CF408E5" w14:textId="77777777" w:rsidTr="002A4FFD">
        <w:trPr>
          <w:trHeight w:val="217"/>
        </w:trPr>
        <w:tc>
          <w:tcPr>
            <w:tcW w:w="2938" w:type="dxa"/>
            <w:vAlign w:val="center"/>
          </w:tcPr>
          <w:p w14:paraId="06E1D6D5" w14:textId="5CB3D194" w:rsidR="00C96C72" w:rsidRPr="00DF3422" w:rsidRDefault="002210F3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ULTIMATE FRISBEE</w:t>
            </w:r>
          </w:p>
        </w:tc>
        <w:tc>
          <w:tcPr>
            <w:tcW w:w="2938" w:type="dxa"/>
            <w:vAlign w:val="center"/>
          </w:tcPr>
          <w:p w14:paraId="20FB4CE6" w14:textId="16C77238" w:rsidR="00C96C7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63C1CAC6" w14:textId="7C0B32BF" w:rsidR="00C96C7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Forlì-Cesena – Cesenatico</w:t>
            </w:r>
          </w:p>
        </w:tc>
        <w:tc>
          <w:tcPr>
            <w:tcW w:w="2939" w:type="dxa"/>
            <w:vAlign w:val="center"/>
          </w:tcPr>
          <w:p w14:paraId="1C8D091D" w14:textId="797C00E4" w:rsidR="00C96C72" w:rsidRDefault="00C96C72" w:rsidP="002210F3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9 maggio 2018</w:t>
            </w:r>
          </w:p>
        </w:tc>
        <w:tc>
          <w:tcPr>
            <w:tcW w:w="2939" w:type="dxa"/>
            <w:vAlign w:val="center"/>
          </w:tcPr>
          <w:p w14:paraId="69A368B0" w14:textId="677EDFCA" w:rsidR="00C96C7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11 maggio 2018</w:t>
            </w:r>
          </w:p>
        </w:tc>
      </w:tr>
      <w:tr w:rsidR="00C96C72" w:rsidRPr="00DF3422" w14:paraId="210ACE9E" w14:textId="77777777" w:rsidTr="002A4FFD">
        <w:trPr>
          <w:trHeight w:val="217"/>
        </w:trPr>
        <w:tc>
          <w:tcPr>
            <w:tcW w:w="2938" w:type="dxa"/>
            <w:vAlign w:val="center"/>
          </w:tcPr>
          <w:p w14:paraId="1F8334DF" w14:textId="77777777" w:rsidR="00C96C72" w:rsidRPr="00DF3422" w:rsidRDefault="00C96C7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3422">
              <w:rPr>
                <w:rFonts w:asciiTheme="minorHAnsi" w:hAnsiTheme="minorHAnsi"/>
                <w:i w:val="0"/>
                <w:sz w:val="22"/>
                <w:szCs w:val="22"/>
              </w:rPr>
              <w:t>ATLETICA LEGGERA</w:t>
            </w:r>
          </w:p>
        </w:tc>
        <w:tc>
          <w:tcPr>
            <w:tcW w:w="2938" w:type="dxa"/>
            <w:vAlign w:val="center"/>
          </w:tcPr>
          <w:p w14:paraId="079005B7" w14:textId="77777777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3B37E186" w14:textId="18B2CE6A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Forlì-Cesena – Cesenatico</w:t>
            </w:r>
          </w:p>
        </w:tc>
        <w:tc>
          <w:tcPr>
            <w:tcW w:w="2939" w:type="dxa"/>
            <w:vAlign w:val="center"/>
          </w:tcPr>
          <w:p w14:paraId="69D39351" w14:textId="7E85FEAA" w:rsidR="00C96C72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9 maggio 2018</w:t>
            </w:r>
          </w:p>
        </w:tc>
        <w:tc>
          <w:tcPr>
            <w:tcW w:w="2939" w:type="dxa"/>
            <w:vAlign w:val="center"/>
          </w:tcPr>
          <w:p w14:paraId="74C768C2" w14:textId="7587AA87" w:rsidR="00C96C72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8 maggio 2018</w:t>
            </w:r>
          </w:p>
        </w:tc>
      </w:tr>
      <w:tr w:rsidR="00C96C72" w:rsidRPr="00DF3422" w14:paraId="6DC56449" w14:textId="77777777" w:rsidTr="002A4FFD">
        <w:trPr>
          <w:trHeight w:val="217"/>
        </w:trPr>
        <w:tc>
          <w:tcPr>
            <w:tcW w:w="2938" w:type="dxa"/>
            <w:vMerge w:val="restart"/>
            <w:vAlign w:val="center"/>
          </w:tcPr>
          <w:p w14:paraId="0D22CF8B" w14:textId="3A74C5D1" w:rsidR="00C96C72" w:rsidRPr="00DF3422" w:rsidRDefault="00C96C7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3422">
              <w:rPr>
                <w:rFonts w:asciiTheme="minorHAnsi" w:hAnsiTheme="minorHAnsi"/>
                <w:i w:val="0"/>
                <w:sz w:val="22"/>
                <w:szCs w:val="22"/>
              </w:rPr>
              <w:t>PALLAVOLO</w:t>
            </w:r>
          </w:p>
        </w:tc>
        <w:tc>
          <w:tcPr>
            <w:tcW w:w="2938" w:type="dxa"/>
            <w:vAlign w:val="center"/>
          </w:tcPr>
          <w:p w14:paraId="0B80C085" w14:textId="32682A8A" w:rsidR="00C96C72" w:rsidRDefault="002210F3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Finali regionali</w:t>
            </w:r>
          </w:p>
        </w:tc>
        <w:tc>
          <w:tcPr>
            <w:tcW w:w="2938" w:type="dxa"/>
            <w:vAlign w:val="center"/>
          </w:tcPr>
          <w:p w14:paraId="65666A8F" w14:textId="4BF2190F" w:rsidR="00C96C72" w:rsidRDefault="002210F3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Forlì-Cesena – Cesenatico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2512CB4A" w14:textId="30509004" w:rsidR="00C96C72" w:rsidRDefault="002210F3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8 maggio 2018</w:t>
            </w:r>
          </w:p>
        </w:tc>
        <w:tc>
          <w:tcPr>
            <w:tcW w:w="2939" w:type="dxa"/>
            <w:vAlign w:val="center"/>
          </w:tcPr>
          <w:p w14:paraId="5D0D9977" w14:textId="44AFA7AC" w:rsidR="00C96C72" w:rsidRDefault="002210F3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10 maggio 2018</w:t>
            </w:r>
          </w:p>
        </w:tc>
      </w:tr>
      <w:tr w:rsidR="00C96C72" w:rsidRPr="00DF3422" w14:paraId="6774385B" w14:textId="77777777" w:rsidTr="002A4FFD">
        <w:trPr>
          <w:trHeight w:val="217"/>
        </w:trPr>
        <w:tc>
          <w:tcPr>
            <w:tcW w:w="2938" w:type="dxa"/>
            <w:vMerge/>
            <w:vAlign w:val="center"/>
          </w:tcPr>
          <w:p w14:paraId="62E9DF92" w14:textId="1D9A106C" w:rsidR="00C96C72" w:rsidRPr="00DF3422" w:rsidRDefault="00C96C7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14:paraId="4132C79E" w14:textId="77777777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5420E199" w14:textId="4C4BE749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Forlì-Cesena – Cesenatico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0C7B8553" w14:textId="21C04C4D" w:rsidR="00C96C72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9 maggio 2018</w:t>
            </w:r>
          </w:p>
        </w:tc>
        <w:tc>
          <w:tcPr>
            <w:tcW w:w="2939" w:type="dxa"/>
            <w:vAlign w:val="center"/>
          </w:tcPr>
          <w:p w14:paraId="79B6735A" w14:textId="693BDF24" w:rsidR="00C96C72" w:rsidRPr="00DF3422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11 maggio 2018</w:t>
            </w:r>
          </w:p>
        </w:tc>
      </w:tr>
      <w:tr w:rsidR="00C96C72" w:rsidRPr="00C47C8E" w14:paraId="37043E39" w14:textId="77777777" w:rsidTr="002A4FFD">
        <w:trPr>
          <w:trHeight w:val="217"/>
        </w:trPr>
        <w:tc>
          <w:tcPr>
            <w:tcW w:w="2938" w:type="dxa"/>
            <w:vMerge w:val="restart"/>
            <w:vAlign w:val="center"/>
          </w:tcPr>
          <w:p w14:paraId="2F79E2DD" w14:textId="77777777" w:rsidR="00C96C72" w:rsidRPr="00C47C8E" w:rsidRDefault="00C96C7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C47C8E">
              <w:rPr>
                <w:rFonts w:asciiTheme="minorHAnsi" w:hAnsiTheme="minorHAnsi"/>
                <w:i w:val="0"/>
                <w:sz w:val="22"/>
                <w:szCs w:val="22"/>
              </w:rPr>
              <w:t>CALCIO A 5</w:t>
            </w:r>
          </w:p>
        </w:tc>
        <w:tc>
          <w:tcPr>
            <w:tcW w:w="2938" w:type="dxa"/>
            <w:vAlign w:val="center"/>
          </w:tcPr>
          <w:p w14:paraId="72011694" w14:textId="77777777" w:rsidR="00C96C72" w:rsidRPr="00C47C8E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C47C8E">
              <w:rPr>
                <w:rFonts w:ascii="Calibri" w:hAnsi="Calibri"/>
                <w:i w:val="0"/>
                <w:iCs/>
                <w:sz w:val="22"/>
                <w:szCs w:val="22"/>
              </w:rPr>
              <w:t>Interprovinciali</w:t>
            </w:r>
          </w:p>
        </w:tc>
        <w:tc>
          <w:tcPr>
            <w:tcW w:w="2938" w:type="dxa"/>
            <w:vAlign w:val="center"/>
          </w:tcPr>
          <w:p w14:paraId="2ECC2F9A" w14:textId="6A1092AC" w:rsidR="00C96C72" w:rsidRPr="00C47C8E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C47C8E">
              <w:rPr>
                <w:rFonts w:ascii="Calibri" w:hAnsi="Calibri"/>
                <w:i w:val="0"/>
                <w:iCs/>
                <w:sz w:val="22"/>
                <w:szCs w:val="22"/>
              </w:rPr>
              <w:t>Sedi varie – v. tabelloni</w:t>
            </w:r>
            <w:r w:rsidR="002210F3"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 all.</w:t>
            </w:r>
            <w:r w:rsidR="007E3CE9">
              <w:rPr>
                <w:rFonts w:ascii="Calibri" w:hAnsi="Calibri"/>
                <w:i w:val="0"/>
                <w:iCs/>
                <w:sz w:val="22"/>
                <w:szCs w:val="22"/>
              </w:rPr>
              <w:t>5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A4B0487" w14:textId="0D8E5CE6" w:rsidR="00C96C72" w:rsidRPr="00C47C8E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C47C8E">
              <w:rPr>
                <w:rFonts w:ascii="Calibri" w:hAnsi="Calibri"/>
                <w:i w:val="0"/>
                <w:iCs/>
                <w:sz w:val="22"/>
                <w:szCs w:val="22"/>
              </w:rPr>
              <w:t>entro aprile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5AF9AA39" w14:textId="77777777" w:rsidR="00C96C72" w:rsidRPr="00C47C8E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</w:p>
        </w:tc>
      </w:tr>
      <w:tr w:rsidR="00C96C72" w:rsidRPr="00C47C8E" w14:paraId="6EE5BCB9" w14:textId="77777777" w:rsidTr="00664642">
        <w:trPr>
          <w:trHeight w:val="217"/>
        </w:trPr>
        <w:tc>
          <w:tcPr>
            <w:tcW w:w="2938" w:type="dxa"/>
            <w:vMerge/>
            <w:vAlign w:val="center"/>
          </w:tcPr>
          <w:p w14:paraId="38D3F1AA" w14:textId="77777777" w:rsidR="00C96C72" w:rsidRPr="00C47C8E" w:rsidRDefault="00C96C7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14:paraId="35EAE23F" w14:textId="77777777" w:rsidR="00C96C72" w:rsidRPr="00C47C8E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C47C8E">
              <w:rPr>
                <w:rFonts w:ascii="Calibri" w:hAnsi="Calibri"/>
                <w:i w:val="0"/>
                <w:iCs/>
                <w:sz w:val="22"/>
                <w:szCs w:val="22"/>
              </w:rPr>
              <w:t>Finale regionale</w:t>
            </w:r>
          </w:p>
        </w:tc>
        <w:tc>
          <w:tcPr>
            <w:tcW w:w="2938" w:type="dxa"/>
            <w:vAlign w:val="center"/>
          </w:tcPr>
          <w:p w14:paraId="0EF65C69" w14:textId="50E9B943" w:rsidR="00C96C72" w:rsidRPr="00C47C8E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C47C8E">
              <w:rPr>
                <w:rFonts w:ascii="Calibri" w:hAnsi="Calibri"/>
                <w:i w:val="0"/>
                <w:iCs/>
                <w:sz w:val="22"/>
                <w:szCs w:val="22"/>
              </w:rPr>
              <w:t>Secondo tabelloni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3F39A" w14:textId="5FA38FCC" w:rsidR="00C96C72" w:rsidRPr="00C47C8E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C47C8E">
              <w:rPr>
                <w:rFonts w:ascii="Calibri" w:hAnsi="Calibri"/>
                <w:i w:val="0"/>
                <w:iCs/>
                <w:sz w:val="22"/>
                <w:szCs w:val="22"/>
              </w:rPr>
              <w:t>entro 12 maggio 2018</w:t>
            </w:r>
          </w:p>
        </w:tc>
        <w:tc>
          <w:tcPr>
            <w:tcW w:w="2939" w:type="dxa"/>
            <w:shd w:val="pct15" w:color="auto" w:fill="D9D9D9" w:themeFill="background1" w:themeFillShade="D9"/>
            <w:vAlign w:val="center"/>
          </w:tcPr>
          <w:p w14:paraId="75E50B0C" w14:textId="77777777" w:rsidR="00C96C72" w:rsidRPr="00C47C8E" w:rsidRDefault="00C96C72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</w:p>
        </w:tc>
      </w:tr>
      <w:tr w:rsidR="00C96C72" w:rsidRPr="00DF3422" w14:paraId="08D9F8CD" w14:textId="77777777" w:rsidTr="00B53F2F">
        <w:tc>
          <w:tcPr>
            <w:tcW w:w="2938" w:type="dxa"/>
            <w:vAlign w:val="center"/>
          </w:tcPr>
          <w:p w14:paraId="309437E4" w14:textId="77777777" w:rsidR="00C96C72" w:rsidRPr="00DF3422" w:rsidRDefault="00C96C72" w:rsidP="003C7357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VELA</w:t>
            </w:r>
          </w:p>
        </w:tc>
        <w:tc>
          <w:tcPr>
            <w:tcW w:w="2938" w:type="dxa"/>
            <w:vAlign w:val="center"/>
          </w:tcPr>
          <w:p w14:paraId="4130F660" w14:textId="77777777" w:rsidR="00C96C72" w:rsidRPr="00DF3422" w:rsidRDefault="00C96C72" w:rsidP="003C735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DF3422">
              <w:rPr>
                <w:rFonts w:ascii="Calibri" w:hAnsi="Calibri"/>
                <w:i w:val="0"/>
                <w:iCs/>
                <w:sz w:val="22"/>
                <w:szCs w:val="22"/>
              </w:rPr>
              <w:t>regionale unificata</w:t>
            </w:r>
          </w:p>
        </w:tc>
        <w:tc>
          <w:tcPr>
            <w:tcW w:w="2938" w:type="dxa"/>
            <w:vAlign w:val="center"/>
          </w:tcPr>
          <w:p w14:paraId="0E68A4D5" w14:textId="34D7FAEE" w:rsidR="00C96C72" w:rsidRPr="00DF3422" w:rsidRDefault="00C96C72" w:rsidP="003C7357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Ferrara – Spiaggia Romea</w:t>
            </w:r>
          </w:p>
        </w:tc>
        <w:tc>
          <w:tcPr>
            <w:tcW w:w="5878" w:type="dxa"/>
            <w:gridSpan w:val="2"/>
            <w:vAlign w:val="center"/>
          </w:tcPr>
          <w:p w14:paraId="5F883EB1" w14:textId="5E109EDB" w:rsidR="00C96C72" w:rsidRPr="00DF3422" w:rsidRDefault="002210F3" w:rsidP="00C10A83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5 o </w:t>
            </w:r>
            <w:r w:rsidR="00C96C72">
              <w:rPr>
                <w:rFonts w:ascii="Calibri" w:hAnsi="Calibri"/>
                <w:i w:val="0"/>
                <w:iCs/>
                <w:sz w:val="22"/>
                <w:szCs w:val="22"/>
              </w:rPr>
              <w:t>12 maggio 2018</w:t>
            </w:r>
          </w:p>
        </w:tc>
      </w:tr>
      <w:tr w:rsidR="00C96C72" w:rsidRPr="00DF3422" w14:paraId="457C3735" w14:textId="77777777" w:rsidTr="002A4FFD">
        <w:trPr>
          <w:trHeight w:val="217"/>
        </w:trPr>
        <w:tc>
          <w:tcPr>
            <w:tcW w:w="2938" w:type="dxa"/>
            <w:vAlign w:val="center"/>
          </w:tcPr>
          <w:p w14:paraId="6E394186" w14:textId="77777777" w:rsidR="00C96C72" w:rsidRPr="00DF3422" w:rsidRDefault="00C96C72" w:rsidP="002A4FFD">
            <w:pPr>
              <w:pStyle w:val="Corpodeltesto22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3422">
              <w:rPr>
                <w:rFonts w:asciiTheme="minorHAnsi" w:hAnsiTheme="minorHAnsi"/>
                <w:i w:val="0"/>
                <w:sz w:val="22"/>
                <w:szCs w:val="22"/>
              </w:rPr>
              <w:t>TIRO CON L’ARCO</w:t>
            </w:r>
          </w:p>
        </w:tc>
        <w:tc>
          <w:tcPr>
            <w:tcW w:w="2938" w:type="dxa"/>
            <w:vAlign w:val="center"/>
          </w:tcPr>
          <w:p w14:paraId="2593A6DF" w14:textId="77777777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 w:rsidRPr="00DF3422">
              <w:rPr>
                <w:rFonts w:ascii="Calibri" w:hAnsi="Calibri"/>
                <w:i w:val="0"/>
                <w:iCs/>
                <w:sz w:val="22"/>
                <w:szCs w:val="22"/>
              </w:rPr>
              <w:t>regionale unificata</w:t>
            </w:r>
          </w:p>
        </w:tc>
        <w:tc>
          <w:tcPr>
            <w:tcW w:w="2938" w:type="dxa"/>
            <w:vAlign w:val="center"/>
          </w:tcPr>
          <w:p w14:paraId="2C756FC9" w14:textId="02C05F09" w:rsidR="00C96C72" w:rsidRPr="00DF3422" w:rsidRDefault="00C96C72" w:rsidP="002A4FFD">
            <w:pPr>
              <w:pStyle w:val="Corpodeltesto22"/>
              <w:jc w:val="both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>Ferrara – Spiaggia Romea</w:t>
            </w:r>
          </w:p>
        </w:tc>
        <w:tc>
          <w:tcPr>
            <w:tcW w:w="5878" w:type="dxa"/>
            <w:gridSpan w:val="2"/>
            <w:vAlign w:val="center"/>
          </w:tcPr>
          <w:p w14:paraId="304E4365" w14:textId="3EAB2242" w:rsidR="00C96C72" w:rsidRPr="00DF3422" w:rsidRDefault="002210F3" w:rsidP="002A4FFD">
            <w:pPr>
              <w:pStyle w:val="Corpodeltesto22"/>
              <w:jc w:val="center"/>
              <w:rPr>
                <w:rFonts w:ascii="Calibri" w:hAnsi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/>
                <w:i w:val="0"/>
                <w:iCs/>
                <w:sz w:val="22"/>
                <w:szCs w:val="22"/>
              </w:rPr>
              <w:t xml:space="preserve">5 o </w:t>
            </w:r>
            <w:r w:rsidR="00C96C72">
              <w:rPr>
                <w:rFonts w:ascii="Calibri" w:hAnsi="Calibri"/>
                <w:i w:val="0"/>
                <w:iCs/>
                <w:sz w:val="22"/>
                <w:szCs w:val="22"/>
              </w:rPr>
              <w:t>12 maggio 2018</w:t>
            </w:r>
          </w:p>
        </w:tc>
      </w:tr>
    </w:tbl>
    <w:p w14:paraId="3A40C037" w14:textId="77777777" w:rsidR="002210F3" w:rsidRDefault="002210F3" w:rsidP="00732395">
      <w:pPr>
        <w:keepNext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Eventuali ulteriori manifestazioni potranno essere organizzate in caso dovessero verificarsi condizioni alla data attuale non ancora definite.</w:t>
      </w:r>
    </w:p>
    <w:p w14:paraId="20D080D1" w14:textId="611AD6FE" w:rsidR="00C47C8E" w:rsidRDefault="00173147" w:rsidP="00732395">
      <w:pPr>
        <w:keepNext/>
        <w:jc w:val="both"/>
        <w:rPr>
          <w:rFonts w:ascii="Calibri" w:hAnsi="Calibri"/>
          <w:i/>
          <w:sz w:val="22"/>
          <w:szCs w:val="22"/>
        </w:rPr>
      </w:pPr>
      <w:r w:rsidRPr="00173147">
        <w:rPr>
          <w:rFonts w:ascii="Calibri" w:hAnsi="Calibri"/>
          <w:i/>
          <w:sz w:val="22"/>
          <w:szCs w:val="22"/>
        </w:rPr>
        <w:t>N.B.: alcune date potrebbero subire variazioni in relazione alle scadenze di adempimenti delle scuole durante l’anno scolastico (prove INVALSI, ecc.)</w:t>
      </w:r>
    </w:p>
    <w:p w14:paraId="3A965A9B" w14:textId="77777777" w:rsidR="00DC1437" w:rsidRDefault="00DC1437" w:rsidP="00283D73">
      <w:pPr>
        <w:keepNext/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2CAC8E0" w14:textId="42391849" w:rsidR="00C74358" w:rsidRPr="00732395" w:rsidRDefault="00732395" w:rsidP="003C59E5">
      <w:pPr>
        <w:keepNext/>
        <w:spacing w:after="8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lastRenderedPageBreak/>
        <w:t>INDICAZIONI ORGANIZZATIVE</w:t>
      </w:r>
    </w:p>
    <w:p w14:paraId="322BAC11" w14:textId="16B47DD0" w:rsidR="00D077FC" w:rsidRDefault="00B766A6" w:rsidP="003C59E5">
      <w:pPr>
        <w:keepNext/>
        <w:spacing w:after="80"/>
        <w:jc w:val="both"/>
        <w:rPr>
          <w:rFonts w:ascii="Calibri" w:hAnsi="Calibri"/>
          <w:sz w:val="22"/>
          <w:szCs w:val="22"/>
        </w:rPr>
      </w:pPr>
      <w:r w:rsidRPr="00AC5D7E">
        <w:rPr>
          <w:rFonts w:ascii="Calibri" w:hAnsi="Calibri"/>
          <w:sz w:val="22"/>
          <w:szCs w:val="22"/>
        </w:rPr>
        <w:t xml:space="preserve">La partecipazione di alunni/e nati/e nel </w:t>
      </w:r>
      <w:r>
        <w:rPr>
          <w:rFonts w:ascii="Calibri" w:hAnsi="Calibri"/>
          <w:sz w:val="22"/>
          <w:szCs w:val="22"/>
        </w:rPr>
        <w:t>2003</w:t>
      </w:r>
      <w:r w:rsidRPr="00AC5D7E">
        <w:rPr>
          <w:rFonts w:ascii="Calibri" w:hAnsi="Calibri"/>
          <w:sz w:val="22"/>
          <w:szCs w:val="22"/>
        </w:rPr>
        <w:t xml:space="preserve"> se frequentanti scu</w:t>
      </w:r>
      <w:r>
        <w:rPr>
          <w:rFonts w:ascii="Calibri" w:hAnsi="Calibri"/>
          <w:sz w:val="22"/>
          <w:szCs w:val="22"/>
        </w:rPr>
        <w:t xml:space="preserve">ole secondarie di 1° grado </w:t>
      </w:r>
      <w:r w:rsidRPr="00AC5D7E">
        <w:rPr>
          <w:rFonts w:ascii="Calibri" w:hAnsi="Calibri"/>
          <w:sz w:val="22"/>
          <w:szCs w:val="22"/>
        </w:rPr>
        <w:t>è limitata alla fase provinciale e nelle sole discipline individuali.</w:t>
      </w:r>
    </w:p>
    <w:p w14:paraId="5F394413" w14:textId="1DE75A9A" w:rsidR="009C4F5D" w:rsidRDefault="00D03E96" w:rsidP="003C59E5">
      <w:pPr>
        <w:keepNext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il </w:t>
      </w:r>
      <w:proofErr w:type="spellStart"/>
      <w:r>
        <w:rPr>
          <w:rFonts w:ascii="Calibri" w:hAnsi="Calibri"/>
          <w:sz w:val="22"/>
          <w:szCs w:val="22"/>
        </w:rPr>
        <w:t>Duathlon</w:t>
      </w:r>
      <w:proofErr w:type="spellEnd"/>
      <w:r>
        <w:rPr>
          <w:rFonts w:ascii="Calibri" w:hAnsi="Calibri"/>
          <w:sz w:val="22"/>
          <w:szCs w:val="22"/>
        </w:rPr>
        <w:t xml:space="preserve"> e Tennis Tavolo dovranno essere previste finali provinciali e successiva finale regionale.</w:t>
      </w:r>
    </w:p>
    <w:p w14:paraId="0459AD69" w14:textId="6918111F" w:rsidR="00EA6423" w:rsidRDefault="0084477B" w:rsidP="003C7357">
      <w:pPr>
        <w:keepNext/>
        <w:jc w:val="both"/>
        <w:rPr>
          <w:rFonts w:ascii="Calibri" w:hAnsi="Calibri"/>
          <w:sz w:val="22"/>
          <w:szCs w:val="22"/>
        </w:rPr>
      </w:pPr>
      <w:r w:rsidRPr="00AC5D7E">
        <w:rPr>
          <w:rFonts w:ascii="Calibri" w:hAnsi="Calibri"/>
          <w:sz w:val="22"/>
          <w:szCs w:val="22"/>
        </w:rPr>
        <w:t xml:space="preserve">Le manifestazioni </w:t>
      </w:r>
      <w:r w:rsidR="002A4FFD">
        <w:rPr>
          <w:rFonts w:ascii="Calibri" w:hAnsi="Calibri"/>
          <w:sz w:val="22"/>
          <w:szCs w:val="22"/>
        </w:rPr>
        <w:t xml:space="preserve">interprovinciali e finali regionali </w:t>
      </w:r>
      <w:r w:rsidRPr="00AC5D7E">
        <w:rPr>
          <w:rFonts w:ascii="Calibri" w:hAnsi="Calibri"/>
          <w:sz w:val="22"/>
          <w:szCs w:val="22"/>
        </w:rPr>
        <w:t xml:space="preserve">degli sport di squadra verranno effettuate secondo le indicazioni dei </w:t>
      </w:r>
      <w:r w:rsidR="002A4FFD">
        <w:rPr>
          <w:rFonts w:ascii="Calibri" w:hAnsi="Calibri"/>
          <w:sz w:val="22"/>
          <w:szCs w:val="22"/>
        </w:rPr>
        <w:t>vari dispositi</w:t>
      </w:r>
      <w:r w:rsidR="00FB577F">
        <w:rPr>
          <w:rFonts w:ascii="Calibri" w:hAnsi="Calibri"/>
          <w:sz w:val="22"/>
          <w:szCs w:val="22"/>
        </w:rPr>
        <w:t>vi organizzativi.</w:t>
      </w:r>
    </w:p>
    <w:p w14:paraId="32F5726E" w14:textId="69E1FE58" w:rsidR="009C4F5D" w:rsidRDefault="0084477B" w:rsidP="003C59E5">
      <w:pPr>
        <w:keepNext/>
        <w:spacing w:after="80"/>
        <w:jc w:val="both"/>
        <w:rPr>
          <w:rFonts w:ascii="Calibri" w:hAnsi="Calibri"/>
          <w:sz w:val="22"/>
          <w:szCs w:val="22"/>
        </w:rPr>
      </w:pPr>
      <w:r w:rsidRPr="00AC5D7E">
        <w:rPr>
          <w:rFonts w:ascii="Calibri" w:hAnsi="Calibri"/>
          <w:sz w:val="22"/>
          <w:szCs w:val="22"/>
        </w:rPr>
        <w:t xml:space="preserve">Potranno essere previsti tornei con tempi di gioco ridotti. </w:t>
      </w:r>
    </w:p>
    <w:p w14:paraId="238E69F2" w14:textId="2950C3EB" w:rsidR="005C24D4" w:rsidRDefault="00BE5387" w:rsidP="003C7357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</w:t>
      </w:r>
      <w:r w:rsidR="005C24D4">
        <w:rPr>
          <w:rFonts w:ascii="Calibri" w:hAnsi="Calibri"/>
          <w:sz w:val="22"/>
          <w:szCs w:val="22"/>
        </w:rPr>
        <w:t xml:space="preserve">Tennis e </w:t>
      </w:r>
      <w:r>
        <w:rPr>
          <w:rFonts w:ascii="Calibri" w:hAnsi="Calibri"/>
          <w:sz w:val="22"/>
          <w:szCs w:val="22"/>
        </w:rPr>
        <w:t>Calcio 11</w:t>
      </w:r>
      <w:r w:rsidR="005C24D4">
        <w:rPr>
          <w:rFonts w:ascii="Calibri" w:hAnsi="Calibri"/>
          <w:sz w:val="22"/>
          <w:szCs w:val="22"/>
        </w:rPr>
        <w:t xml:space="preserve"> - per il solo secondo grado - sono </w:t>
      </w:r>
      <w:r>
        <w:rPr>
          <w:rFonts w:ascii="Calibri" w:hAnsi="Calibri"/>
          <w:sz w:val="22"/>
          <w:szCs w:val="22"/>
        </w:rPr>
        <w:t>previste finali</w:t>
      </w:r>
      <w:r w:rsidR="00FB577F">
        <w:rPr>
          <w:rFonts w:ascii="Calibri" w:hAnsi="Calibri"/>
          <w:sz w:val="22"/>
          <w:szCs w:val="22"/>
        </w:rPr>
        <w:t xml:space="preserve"> provinciali (con finale a due o a tre); successivamente, </w:t>
      </w:r>
      <w:r>
        <w:rPr>
          <w:rFonts w:ascii="Calibri" w:hAnsi="Calibri"/>
          <w:sz w:val="22"/>
          <w:szCs w:val="22"/>
        </w:rPr>
        <w:t xml:space="preserve">turni interprovinciali per qualificazione alla </w:t>
      </w:r>
      <w:r w:rsidR="00FB577F">
        <w:rPr>
          <w:rFonts w:ascii="Calibri" w:hAnsi="Calibri"/>
          <w:sz w:val="22"/>
          <w:szCs w:val="22"/>
        </w:rPr>
        <w:t>finale regionale</w:t>
      </w:r>
      <w:r w:rsidR="005C24D4">
        <w:rPr>
          <w:rFonts w:ascii="Calibri" w:hAnsi="Calibri"/>
          <w:sz w:val="22"/>
          <w:szCs w:val="22"/>
        </w:rPr>
        <w:t xml:space="preserve"> </w:t>
      </w:r>
      <w:r w:rsidR="00FB577F">
        <w:rPr>
          <w:rFonts w:ascii="Calibri" w:hAnsi="Calibri"/>
          <w:sz w:val="22"/>
          <w:szCs w:val="22"/>
        </w:rPr>
        <w:t xml:space="preserve">– v. tabelloni </w:t>
      </w:r>
      <w:proofErr w:type="spellStart"/>
      <w:r w:rsidR="00FB577F">
        <w:rPr>
          <w:rFonts w:ascii="Calibri" w:hAnsi="Calibri"/>
          <w:sz w:val="22"/>
          <w:szCs w:val="22"/>
        </w:rPr>
        <w:t>all</w:t>
      </w:r>
      <w:proofErr w:type="spellEnd"/>
      <w:r w:rsidR="00FB577F">
        <w:rPr>
          <w:rFonts w:ascii="Calibri" w:hAnsi="Calibri"/>
          <w:sz w:val="22"/>
          <w:szCs w:val="22"/>
        </w:rPr>
        <w:t xml:space="preserve">. 3-4. </w:t>
      </w:r>
    </w:p>
    <w:p w14:paraId="0D33C486" w14:textId="1B5368A3" w:rsidR="009C4F5D" w:rsidRDefault="0047490A" w:rsidP="003C59E5">
      <w:pPr>
        <w:keepNext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Calcio a 5 - </w:t>
      </w:r>
      <w:r w:rsidR="005C24D4">
        <w:rPr>
          <w:rFonts w:ascii="Calibri" w:hAnsi="Calibri"/>
          <w:sz w:val="22"/>
          <w:szCs w:val="22"/>
        </w:rPr>
        <w:t>per il solo primo grado</w:t>
      </w:r>
      <w:r>
        <w:rPr>
          <w:rFonts w:ascii="Calibri" w:hAnsi="Calibri"/>
          <w:sz w:val="22"/>
          <w:szCs w:val="22"/>
        </w:rPr>
        <w:t xml:space="preserve"> - verrà valutata la fattibilità della manifestazione regionale</w:t>
      </w:r>
      <w:r w:rsidR="005C24D4">
        <w:rPr>
          <w:rFonts w:ascii="Calibri" w:hAnsi="Calibri"/>
          <w:sz w:val="22"/>
          <w:szCs w:val="22"/>
        </w:rPr>
        <w:t xml:space="preserve">, con turni interprovinciali per qualificazione alla finale regionale  – v. tabelloni </w:t>
      </w:r>
      <w:proofErr w:type="spellStart"/>
      <w:r w:rsidR="005C24D4">
        <w:rPr>
          <w:rFonts w:ascii="Calibri" w:hAnsi="Calibri"/>
          <w:sz w:val="22"/>
          <w:szCs w:val="22"/>
        </w:rPr>
        <w:t>all</w:t>
      </w:r>
      <w:proofErr w:type="spellEnd"/>
      <w:r w:rsidR="005C24D4">
        <w:rPr>
          <w:rFonts w:ascii="Calibri" w:hAnsi="Calibri"/>
          <w:sz w:val="22"/>
          <w:szCs w:val="22"/>
        </w:rPr>
        <w:t>. 5</w:t>
      </w:r>
      <w:r>
        <w:rPr>
          <w:rFonts w:ascii="Calibri" w:hAnsi="Calibri"/>
          <w:sz w:val="22"/>
          <w:szCs w:val="22"/>
        </w:rPr>
        <w:t>.</w:t>
      </w:r>
    </w:p>
    <w:p w14:paraId="6201960E" w14:textId="43A56682" w:rsidR="009C4F5D" w:rsidRPr="009C4F5D" w:rsidRDefault="009C4F5D" w:rsidP="009C4F5D">
      <w:pPr>
        <w:keepNext/>
        <w:jc w:val="both"/>
        <w:rPr>
          <w:rFonts w:ascii="Calibri" w:hAnsi="Calibri"/>
          <w:iCs/>
          <w:sz w:val="22"/>
          <w:szCs w:val="22"/>
        </w:rPr>
      </w:pPr>
      <w:r w:rsidRPr="009C4F5D">
        <w:rPr>
          <w:rFonts w:ascii="Calibri" w:hAnsi="Calibri"/>
          <w:sz w:val="22"/>
          <w:szCs w:val="22"/>
        </w:rPr>
        <w:t xml:space="preserve">Ogni </w:t>
      </w:r>
      <w:r>
        <w:rPr>
          <w:rFonts w:ascii="Calibri" w:hAnsi="Calibri"/>
          <w:sz w:val="22"/>
          <w:szCs w:val="22"/>
        </w:rPr>
        <w:t>OPSS</w:t>
      </w:r>
      <w:r w:rsidRPr="009C4F5D">
        <w:rPr>
          <w:rFonts w:ascii="Calibri" w:hAnsi="Calibri"/>
          <w:sz w:val="22"/>
          <w:szCs w:val="22"/>
        </w:rPr>
        <w:t xml:space="preserve"> provvederà all’organizzazione de</w:t>
      </w:r>
      <w:r>
        <w:rPr>
          <w:rFonts w:ascii="Calibri" w:hAnsi="Calibri"/>
          <w:sz w:val="22"/>
          <w:szCs w:val="22"/>
        </w:rPr>
        <w:t xml:space="preserve">lle fasi regionali </w:t>
      </w:r>
      <w:r w:rsidRPr="009C4F5D">
        <w:rPr>
          <w:rFonts w:ascii="Calibri" w:hAnsi="Calibri"/>
          <w:sz w:val="22"/>
          <w:szCs w:val="22"/>
        </w:rPr>
        <w:t xml:space="preserve">per </w:t>
      </w:r>
      <w:r>
        <w:rPr>
          <w:rFonts w:ascii="Calibri" w:hAnsi="Calibri"/>
          <w:sz w:val="22"/>
          <w:szCs w:val="22"/>
        </w:rPr>
        <w:t>le</w:t>
      </w:r>
      <w:r w:rsidRPr="009C4F5D">
        <w:rPr>
          <w:rFonts w:ascii="Calibri" w:hAnsi="Calibri"/>
          <w:sz w:val="22"/>
          <w:szCs w:val="22"/>
        </w:rPr>
        <w:t xml:space="preserve"> quali è designata come sede</w:t>
      </w:r>
      <w:r>
        <w:rPr>
          <w:rFonts w:ascii="Calibri" w:hAnsi="Calibri"/>
          <w:sz w:val="22"/>
          <w:szCs w:val="22"/>
        </w:rPr>
        <w:t xml:space="preserve"> </w:t>
      </w:r>
      <w:r w:rsidRPr="009C4F5D">
        <w:rPr>
          <w:rFonts w:ascii="Calibri" w:hAnsi="Calibri"/>
          <w:iCs/>
          <w:sz w:val="22"/>
          <w:szCs w:val="22"/>
        </w:rPr>
        <w:t>scambiando  direttamente con</w:t>
      </w:r>
      <w:r>
        <w:rPr>
          <w:rFonts w:ascii="Calibri" w:hAnsi="Calibri"/>
          <w:iCs/>
          <w:sz w:val="22"/>
          <w:szCs w:val="22"/>
        </w:rPr>
        <w:t xml:space="preserve"> gli OPSS</w:t>
      </w:r>
      <w:r w:rsidRPr="009C4F5D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9C4F5D">
        <w:rPr>
          <w:rFonts w:ascii="Calibri" w:hAnsi="Calibri"/>
          <w:iCs/>
          <w:sz w:val="22"/>
          <w:szCs w:val="22"/>
        </w:rPr>
        <w:t>interessat</w:t>
      </w:r>
      <w:r>
        <w:rPr>
          <w:rFonts w:ascii="Calibri" w:hAnsi="Calibri"/>
          <w:iCs/>
          <w:sz w:val="22"/>
          <w:szCs w:val="22"/>
        </w:rPr>
        <w:t>I</w:t>
      </w:r>
      <w:proofErr w:type="spellEnd"/>
      <w:r w:rsidRPr="009C4F5D">
        <w:rPr>
          <w:rFonts w:ascii="Calibri" w:hAnsi="Calibri"/>
          <w:iCs/>
          <w:sz w:val="22"/>
          <w:szCs w:val="22"/>
        </w:rPr>
        <w:t>:</w:t>
      </w:r>
    </w:p>
    <w:p w14:paraId="71E6739F" w14:textId="574BC036" w:rsidR="009C4F5D" w:rsidRPr="009C4F5D" w:rsidRDefault="009C4F5D" w:rsidP="009C4F5D">
      <w:pPr>
        <w:pStyle w:val="Paragrafoelenco"/>
        <w:keepNext/>
        <w:numPr>
          <w:ilvl w:val="0"/>
          <w:numId w:val="25"/>
        </w:numPr>
        <w:jc w:val="both"/>
        <w:rPr>
          <w:rFonts w:ascii="Calibri" w:hAnsi="Calibri"/>
          <w:iCs/>
          <w:sz w:val="22"/>
          <w:szCs w:val="22"/>
        </w:rPr>
      </w:pPr>
      <w:r w:rsidRPr="009C4F5D">
        <w:rPr>
          <w:rFonts w:ascii="Calibri" w:hAnsi="Calibri"/>
          <w:iCs/>
          <w:sz w:val="22"/>
          <w:szCs w:val="22"/>
        </w:rPr>
        <w:t>indicazioni - nominativi e notizie sulle squadre partecipanti agli incontri:</w:t>
      </w:r>
    </w:p>
    <w:p w14:paraId="31F4E141" w14:textId="296B7AD1" w:rsidR="009C4F5D" w:rsidRPr="003C59E5" w:rsidRDefault="009C4F5D" w:rsidP="009C4F5D">
      <w:pPr>
        <w:pStyle w:val="Paragrafoelenco"/>
        <w:keepNext/>
        <w:numPr>
          <w:ilvl w:val="0"/>
          <w:numId w:val="25"/>
        </w:numPr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9C4F5D">
        <w:rPr>
          <w:rFonts w:ascii="Calibri" w:hAnsi="Calibri"/>
          <w:iCs/>
          <w:sz w:val="22"/>
          <w:szCs w:val="22"/>
        </w:rPr>
        <w:t>nominativo dell'insegnante referente e recapito telefono cellulare</w:t>
      </w:r>
    </w:p>
    <w:p w14:paraId="3B1D2805" w14:textId="77777777" w:rsidR="00762ED3" w:rsidRDefault="00762ED3" w:rsidP="003C59E5">
      <w:pPr>
        <w:keepNext/>
        <w:spacing w:after="80"/>
        <w:jc w:val="both"/>
        <w:rPr>
          <w:rFonts w:ascii="Calibri" w:hAnsi="Calibri"/>
          <w:iCs/>
          <w:sz w:val="22"/>
          <w:szCs w:val="22"/>
        </w:rPr>
      </w:pPr>
      <w:r w:rsidRPr="00762ED3">
        <w:rPr>
          <w:rFonts w:ascii="Calibri" w:hAnsi="Calibri"/>
          <w:iCs/>
          <w:sz w:val="22"/>
          <w:szCs w:val="22"/>
        </w:rPr>
        <w:t>L</w:t>
      </w:r>
      <w:r>
        <w:rPr>
          <w:rFonts w:ascii="Calibri" w:hAnsi="Calibri"/>
          <w:iCs/>
          <w:sz w:val="22"/>
          <w:szCs w:val="22"/>
        </w:rPr>
        <w:t>’OPSS</w:t>
      </w:r>
      <w:r w:rsidRPr="00762ED3">
        <w:rPr>
          <w:rFonts w:ascii="Calibri" w:hAnsi="Calibri"/>
          <w:iCs/>
          <w:sz w:val="22"/>
          <w:szCs w:val="22"/>
        </w:rPr>
        <w:t xml:space="preserve"> sede dell’incontro curerà l'allestimento del campo di gara e del tavolo degli ufficiali di campo ove previsti, per garantire l'ottimale svolgimento degli incontri stessi (palloni, cronometri, palette di segnalazione, referti, fischietti, ecc...), mentre i servizi di giuria, arbitraggio e cronometraggio dovranno essere assicurati dalle Federazioni interessate</w:t>
      </w:r>
      <w:r>
        <w:rPr>
          <w:rFonts w:ascii="Calibri" w:hAnsi="Calibri"/>
          <w:iCs/>
          <w:sz w:val="22"/>
          <w:szCs w:val="22"/>
        </w:rPr>
        <w:t>.</w:t>
      </w:r>
    </w:p>
    <w:p w14:paraId="59316AE4" w14:textId="5C4CEF05" w:rsidR="009C4F5D" w:rsidRPr="009C4F5D" w:rsidRDefault="009C4F5D" w:rsidP="003C59E5">
      <w:pPr>
        <w:keepNext/>
        <w:spacing w:after="80"/>
        <w:jc w:val="both"/>
        <w:rPr>
          <w:rFonts w:ascii="Calibri" w:hAnsi="Calibri"/>
          <w:iCs/>
          <w:sz w:val="22"/>
          <w:szCs w:val="22"/>
        </w:rPr>
      </w:pPr>
      <w:r w:rsidRPr="009C4F5D">
        <w:rPr>
          <w:rFonts w:ascii="Calibri" w:hAnsi="Calibri"/>
          <w:iCs/>
          <w:sz w:val="22"/>
          <w:szCs w:val="22"/>
        </w:rPr>
        <w:t>Al termine di ogni incontro provvederà inoltr</w:t>
      </w:r>
      <w:r w:rsidR="00762ED3">
        <w:rPr>
          <w:rFonts w:ascii="Calibri" w:hAnsi="Calibri"/>
          <w:iCs/>
          <w:sz w:val="22"/>
          <w:szCs w:val="22"/>
        </w:rPr>
        <w:t>e a comunicare a tutti gli indirizzi mail, ORSS e OPSS,</w:t>
      </w:r>
      <w:r w:rsidR="00762ED3" w:rsidRPr="009C4F5D">
        <w:rPr>
          <w:rFonts w:ascii="Calibri" w:hAnsi="Calibri"/>
          <w:iCs/>
          <w:sz w:val="22"/>
          <w:szCs w:val="22"/>
        </w:rPr>
        <w:t xml:space="preserve"> </w:t>
      </w:r>
      <w:r w:rsidRPr="009C4F5D">
        <w:rPr>
          <w:rFonts w:ascii="Calibri" w:hAnsi="Calibri"/>
          <w:iCs/>
          <w:sz w:val="22"/>
          <w:szCs w:val="22"/>
        </w:rPr>
        <w:t xml:space="preserve">la squadra ammessa  </w:t>
      </w:r>
      <w:r>
        <w:rPr>
          <w:rFonts w:ascii="Calibri" w:hAnsi="Calibri"/>
          <w:iCs/>
          <w:sz w:val="22"/>
          <w:szCs w:val="22"/>
        </w:rPr>
        <w:t>al turno  successivo</w:t>
      </w:r>
      <w:r w:rsidR="00762ED3">
        <w:rPr>
          <w:rFonts w:ascii="Calibri" w:hAnsi="Calibri"/>
          <w:iCs/>
          <w:sz w:val="22"/>
          <w:szCs w:val="22"/>
        </w:rPr>
        <w:t>.</w:t>
      </w:r>
    </w:p>
    <w:p w14:paraId="7BC526CE" w14:textId="77777777" w:rsidR="009C4F5D" w:rsidRDefault="009C4F5D" w:rsidP="009C4F5D">
      <w:pPr>
        <w:keepNext/>
        <w:jc w:val="both"/>
        <w:rPr>
          <w:rFonts w:ascii="Calibri" w:hAnsi="Calibri"/>
          <w:iCs/>
          <w:sz w:val="22"/>
          <w:szCs w:val="22"/>
        </w:rPr>
      </w:pPr>
    </w:p>
    <w:p w14:paraId="2F53F9C1" w14:textId="7DD3FE14" w:rsidR="009C4F5D" w:rsidRPr="003C59E5" w:rsidRDefault="009C4F5D" w:rsidP="003C59E5">
      <w:pPr>
        <w:keepNext/>
        <w:spacing w:after="80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9C4F5D">
        <w:rPr>
          <w:rFonts w:ascii="Calibri" w:hAnsi="Calibri"/>
          <w:b/>
          <w:bCs/>
          <w:iCs/>
          <w:sz w:val="22"/>
          <w:szCs w:val="22"/>
          <w:u w:val="single"/>
        </w:rPr>
        <w:t>INDICAZIONI PER GLI INSEGNANTI ACCOMPAGNATORI</w:t>
      </w:r>
    </w:p>
    <w:p w14:paraId="1C2E6B01" w14:textId="6C15281A" w:rsidR="009C4F5D" w:rsidRPr="009C4F5D" w:rsidRDefault="009C4F5D" w:rsidP="009C4F5D">
      <w:pPr>
        <w:keepNext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D</w:t>
      </w:r>
      <w:r w:rsidRPr="009C4F5D">
        <w:rPr>
          <w:rFonts w:ascii="Calibri" w:hAnsi="Calibri"/>
          <w:iCs/>
          <w:sz w:val="22"/>
          <w:szCs w:val="22"/>
        </w:rPr>
        <w:t>ocumenti: si ricorda che tutti i partecipanti devono essere in possesso di valido documento di identità personale, munito di fotografia, da esibire agli arbitri;</w:t>
      </w:r>
    </w:p>
    <w:p w14:paraId="2902474E" w14:textId="77777777" w:rsidR="009C4F5D" w:rsidRPr="00344E03" w:rsidRDefault="009C4F5D" w:rsidP="009C4F5D">
      <w:pPr>
        <w:keepNext/>
        <w:jc w:val="both"/>
        <w:rPr>
          <w:rFonts w:ascii="Calibri" w:hAnsi="Calibri"/>
          <w:sz w:val="22"/>
          <w:szCs w:val="22"/>
          <w:u w:val="single"/>
        </w:rPr>
      </w:pPr>
      <w:r w:rsidRPr="00344E03">
        <w:rPr>
          <w:rFonts w:ascii="Calibri" w:hAnsi="Calibri"/>
          <w:sz w:val="22"/>
          <w:szCs w:val="22"/>
          <w:u w:val="single"/>
        </w:rPr>
        <w:t xml:space="preserve">Gli accompagnatori delle rappresentative d’Istituto dovranno consegnare prima dell’inizio della gara il </w:t>
      </w:r>
      <w:proofErr w:type="spellStart"/>
      <w:r w:rsidRPr="00344E03">
        <w:rPr>
          <w:rFonts w:ascii="Calibri" w:hAnsi="Calibri"/>
          <w:sz w:val="22"/>
          <w:szCs w:val="22"/>
          <w:u w:val="single"/>
        </w:rPr>
        <w:t>mod.B</w:t>
      </w:r>
      <w:proofErr w:type="spellEnd"/>
      <w:r w:rsidRPr="00344E03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in triplice copia, </w:t>
      </w:r>
      <w:r w:rsidRPr="00344E03">
        <w:rPr>
          <w:rFonts w:ascii="Calibri" w:hAnsi="Calibri"/>
          <w:sz w:val="22"/>
          <w:szCs w:val="22"/>
          <w:u w:val="single"/>
        </w:rPr>
        <w:t xml:space="preserve">firmato dal Dirigente Scolastico (per tutte le </w:t>
      </w:r>
      <w:r>
        <w:rPr>
          <w:rFonts w:ascii="Calibri" w:hAnsi="Calibri"/>
          <w:sz w:val="22"/>
          <w:szCs w:val="22"/>
          <w:u w:val="single"/>
        </w:rPr>
        <w:t xml:space="preserve">discipline, </w:t>
      </w:r>
      <w:r w:rsidRPr="00344E03">
        <w:rPr>
          <w:rFonts w:ascii="Calibri" w:hAnsi="Calibri"/>
          <w:sz w:val="22"/>
          <w:szCs w:val="22"/>
          <w:u w:val="single"/>
        </w:rPr>
        <w:t>per tutte le categorie</w:t>
      </w:r>
      <w:r>
        <w:rPr>
          <w:rFonts w:ascii="Calibri" w:hAnsi="Calibri"/>
          <w:sz w:val="22"/>
          <w:szCs w:val="22"/>
          <w:u w:val="single"/>
        </w:rPr>
        <w:t>, per ogni gara</w:t>
      </w:r>
      <w:r w:rsidRPr="00344E03">
        <w:rPr>
          <w:rFonts w:ascii="Calibri" w:hAnsi="Calibri"/>
          <w:sz w:val="22"/>
          <w:szCs w:val="22"/>
          <w:u w:val="single"/>
        </w:rPr>
        <w:t>). La mancata conseg</w:t>
      </w:r>
      <w:r>
        <w:rPr>
          <w:rFonts w:ascii="Calibri" w:hAnsi="Calibri"/>
          <w:sz w:val="22"/>
          <w:szCs w:val="22"/>
          <w:u w:val="single"/>
        </w:rPr>
        <w:t>n</w:t>
      </w:r>
      <w:r w:rsidRPr="00344E03">
        <w:rPr>
          <w:rFonts w:ascii="Calibri" w:hAnsi="Calibri"/>
          <w:sz w:val="22"/>
          <w:szCs w:val="22"/>
          <w:u w:val="single"/>
        </w:rPr>
        <w:t xml:space="preserve">a del </w:t>
      </w:r>
      <w:proofErr w:type="spellStart"/>
      <w:r w:rsidRPr="00344E03">
        <w:rPr>
          <w:rFonts w:ascii="Calibri" w:hAnsi="Calibri"/>
          <w:sz w:val="22"/>
          <w:szCs w:val="22"/>
          <w:u w:val="single"/>
        </w:rPr>
        <w:t>mod.B</w:t>
      </w:r>
      <w:proofErr w:type="spellEnd"/>
      <w:r w:rsidRPr="00344E03">
        <w:rPr>
          <w:rFonts w:ascii="Calibri" w:hAnsi="Calibri"/>
          <w:sz w:val="22"/>
          <w:szCs w:val="22"/>
          <w:u w:val="single"/>
        </w:rPr>
        <w:t xml:space="preserve"> impedirà alla rappresentativa di gareggiare e verrà assegnata la perdita dell’incontro.</w:t>
      </w:r>
    </w:p>
    <w:p w14:paraId="12F490F8" w14:textId="41D6543B" w:rsidR="009C4F5D" w:rsidRPr="009C4F5D" w:rsidRDefault="009C4F5D" w:rsidP="009C4F5D">
      <w:pPr>
        <w:keepNext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O</w:t>
      </w:r>
      <w:r w:rsidRPr="009C4F5D">
        <w:rPr>
          <w:rFonts w:ascii="Calibri" w:hAnsi="Calibri"/>
          <w:iCs/>
          <w:sz w:val="22"/>
          <w:szCs w:val="22"/>
        </w:rPr>
        <w:t>gni rappresentativa dovrà:</w:t>
      </w:r>
    </w:p>
    <w:p w14:paraId="4B6A2E78" w14:textId="77777777" w:rsidR="009C4F5D" w:rsidRPr="009C4F5D" w:rsidRDefault="009C4F5D" w:rsidP="009C4F5D">
      <w:pPr>
        <w:pStyle w:val="Paragrafoelenco"/>
        <w:keepNext/>
        <w:numPr>
          <w:ilvl w:val="0"/>
          <w:numId w:val="29"/>
        </w:numPr>
        <w:jc w:val="both"/>
        <w:rPr>
          <w:rFonts w:ascii="Calibri" w:hAnsi="Calibri"/>
          <w:iCs/>
          <w:sz w:val="22"/>
          <w:szCs w:val="22"/>
        </w:rPr>
      </w:pPr>
      <w:r w:rsidRPr="009C4F5D">
        <w:rPr>
          <w:rFonts w:ascii="Calibri" w:hAnsi="Calibri"/>
          <w:iCs/>
          <w:sz w:val="22"/>
          <w:szCs w:val="22"/>
        </w:rPr>
        <w:t>concordare con la squadra avversaria, prima dell’incontro, il colore delle maglie o, in alternativa, avere con sé due mute di  maglie di colore diverso;</w:t>
      </w:r>
    </w:p>
    <w:p w14:paraId="43858A29" w14:textId="77777777" w:rsidR="009C4F5D" w:rsidRPr="009C4F5D" w:rsidRDefault="009C4F5D" w:rsidP="009C4F5D">
      <w:pPr>
        <w:pStyle w:val="Paragrafoelenco"/>
        <w:keepNext/>
        <w:numPr>
          <w:ilvl w:val="0"/>
          <w:numId w:val="29"/>
        </w:numPr>
        <w:jc w:val="both"/>
        <w:rPr>
          <w:rFonts w:ascii="Calibri" w:hAnsi="Calibri"/>
          <w:iCs/>
          <w:sz w:val="22"/>
          <w:szCs w:val="22"/>
        </w:rPr>
      </w:pPr>
      <w:r w:rsidRPr="009C4F5D">
        <w:rPr>
          <w:rFonts w:ascii="Calibri" w:hAnsi="Calibri"/>
          <w:iCs/>
          <w:sz w:val="22"/>
          <w:szCs w:val="22"/>
        </w:rPr>
        <w:t>avere con sé un pallone della misura richiesta;</w:t>
      </w:r>
    </w:p>
    <w:p w14:paraId="75121531" w14:textId="03386005" w:rsidR="009C4F5D" w:rsidRPr="009C4F5D" w:rsidRDefault="00762ED3" w:rsidP="009C4F5D">
      <w:pPr>
        <w:pStyle w:val="Paragrafoelenco"/>
        <w:keepNext/>
        <w:numPr>
          <w:ilvl w:val="0"/>
          <w:numId w:val="29"/>
        </w:numPr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avere con sé</w:t>
      </w:r>
      <w:r w:rsidR="009C4F5D" w:rsidRPr="009C4F5D">
        <w:rPr>
          <w:rFonts w:ascii="Calibri" w:hAnsi="Calibri"/>
          <w:iCs/>
          <w:sz w:val="22"/>
          <w:szCs w:val="22"/>
        </w:rPr>
        <w:t xml:space="preserve"> kit di primo soccorso</w:t>
      </w:r>
      <w:r>
        <w:rPr>
          <w:rFonts w:ascii="Calibri" w:hAnsi="Calibri"/>
          <w:iCs/>
          <w:sz w:val="22"/>
          <w:szCs w:val="22"/>
        </w:rPr>
        <w:t xml:space="preserve"> (ad es. ghiaccio, disinfettante, cerotti, </w:t>
      </w:r>
      <w:proofErr w:type="spellStart"/>
      <w:r>
        <w:rPr>
          <w:rFonts w:ascii="Calibri" w:hAnsi="Calibri"/>
          <w:iCs/>
          <w:sz w:val="22"/>
          <w:szCs w:val="22"/>
        </w:rPr>
        <w:t>ecc</w:t>
      </w:r>
      <w:proofErr w:type="spellEnd"/>
      <w:r>
        <w:rPr>
          <w:rFonts w:ascii="Calibri" w:hAnsi="Calibri"/>
          <w:iCs/>
          <w:sz w:val="22"/>
          <w:szCs w:val="22"/>
        </w:rPr>
        <w:t>…)</w:t>
      </w:r>
      <w:r w:rsidR="009C4F5D" w:rsidRPr="009C4F5D">
        <w:rPr>
          <w:rFonts w:ascii="Calibri" w:hAnsi="Calibri"/>
          <w:iCs/>
          <w:sz w:val="22"/>
          <w:szCs w:val="22"/>
        </w:rPr>
        <w:t>.</w:t>
      </w:r>
    </w:p>
    <w:p w14:paraId="16070500" w14:textId="77777777" w:rsidR="009C4F5D" w:rsidRDefault="009C4F5D" w:rsidP="003C7357">
      <w:pPr>
        <w:keepNext/>
        <w:jc w:val="both"/>
        <w:rPr>
          <w:rFonts w:ascii="Calibri" w:hAnsi="Calibri"/>
          <w:sz w:val="22"/>
          <w:szCs w:val="22"/>
        </w:rPr>
      </w:pPr>
    </w:p>
    <w:p w14:paraId="29F3FDFC" w14:textId="108086BE" w:rsidR="002A4FFD" w:rsidRDefault="00121B79" w:rsidP="003C59E5">
      <w:pPr>
        <w:keepNext/>
        <w:spacing w:after="8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lastRenderedPageBreak/>
        <w:t>CHI</w:t>
      </w:r>
      <w:r w:rsidR="00344E03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 xml:space="preserve">RIMENTI </w:t>
      </w:r>
      <w:r w:rsidR="002A4FFD" w:rsidRPr="002A4FFD">
        <w:rPr>
          <w:rFonts w:ascii="Calibri" w:hAnsi="Calibri"/>
          <w:b/>
          <w:sz w:val="22"/>
          <w:szCs w:val="22"/>
          <w:u w:val="single"/>
        </w:rPr>
        <w:t>SCHEDE TECNICHE</w:t>
      </w:r>
    </w:p>
    <w:p w14:paraId="2D878414" w14:textId="0FCE9448" w:rsidR="005C24D4" w:rsidRPr="003D754D" w:rsidRDefault="005C24D4" w:rsidP="005C24D4">
      <w:pPr>
        <w:keepNext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Tennis</w:t>
      </w:r>
    </w:p>
    <w:p w14:paraId="6BC3B0EF" w14:textId="1E28F4F4" w:rsidR="007E3CE9" w:rsidRDefault="007E3CE9" w:rsidP="007E3CE9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schede tecniche sono integrate e parzialmente modificate nel seguente modo, concordate con il Referente Scuola del CRER FIT:</w:t>
      </w:r>
    </w:p>
    <w:p w14:paraId="7B15827A" w14:textId="26CA8056" w:rsidR="007E3CE9" w:rsidRPr="007E3CE9" w:rsidRDefault="007E3CE9" w:rsidP="007E3CE9">
      <w:pPr>
        <w:pStyle w:val="Paragrafoelenco"/>
        <w:keepNext/>
        <w:numPr>
          <w:ilvl w:val="0"/>
          <w:numId w:val="11"/>
        </w:numPr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7E3CE9">
        <w:rPr>
          <w:rFonts w:asciiTheme="minorHAnsi" w:hAnsiTheme="minorHAnsi" w:cs="Arial"/>
          <w:color w:val="222222"/>
          <w:sz w:val="22"/>
          <w:szCs w:val="22"/>
        </w:rPr>
        <w:t>s</w:t>
      </w:r>
      <w:r w:rsidR="005C24D4" w:rsidRPr="007E3CE9">
        <w:rPr>
          <w:rFonts w:asciiTheme="minorHAnsi" w:hAnsiTheme="minorHAnsi" w:cs="Arial"/>
          <w:color w:val="222222"/>
          <w:sz w:val="22"/>
          <w:szCs w:val="22"/>
        </w:rPr>
        <w:t xml:space="preserve">i svilupperà con la formula </w:t>
      </w:r>
      <w:r w:rsidRPr="007E3CE9">
        <w:rPr>
          <w:rFonts w:asciiTheme="minorHAnsi" w:hAnsiTheme="minorHAnsi" w:cs="Arial"/>
          <w:color w:val="222222"/>
          <w:sz w:val="22"/>
          <w:szCs w:val="22"/>
        </w:rPr>
        <w:t>ad eliminazione diretta, secondo i tabelloni allegati, per le categorie Allieve e Allievi;</w:t>
      </w:r>
    </w:p>
    <w:p w14:paraId="42E2C0F7" w14:textId="2272776B" w:rsidR="005C24D4" w:rsidRPr="007E3CE9" w:rsidRDefault="007E3CE9" w:rsidP="007E3CE9">
      <w:pPr>
        <w:pStyle w:val="Paragrafoelenco"/>
        <w:keepNext/>
        <w:numPr>
          <w:ilvl w:val="0"/>
          <w:numId w:val="11"/>
        </w:numPr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7E3CE9">
        <w:rPr>
          <w:rFonts w:asciiTheme="minorHAnsi" w:hAnsiTheme="minorHAnsi" w:cs="Arial"/>
          <w:color w:val="222222"/>
          <w:sz w:val="22"/>
          <w:szCs w:val="22"/>
        </w:rPr>
        <w:t>gli incontri si giocano al meglio di tre incontri, due singolari e un doppio (come previsto dalla scheda tecnica);</w:t>
      </w:r>
      <w:r w:rsidR="00383443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355BD9">
        <w:rPr>
          <w:rFonts w:asciiTheme="minorHAnsi" w:hAnsiTheme="minorHAnsi" w:cs="Arial"/>
          <w:color w:val="222222"/>
          <w:sz w:val="22"/>
          <w:szCs w:val="22"/>
        </w:rPr>
        <w:t>è obbligatorio giocare in ogni caso tutti e tre gli incontri;</w:t>
      </w:r>
    </w:p>
    <w:p w14:paraId="72B238AD" w14:textId="377E62F3" w:rsidR="007E3CE9" w:rsidRDefault="007E3CE9" w:rsidP="007E3CE9">
      <w:pPr>
        <w:pStyle w:val="Paragrafoelenco"/>
        <w:keepNext/>
        <w:numPr>
          <w:ilvl w:val="0"/>
          <w:numId w:val="11"/>
        </w:numPr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7E3CE9">
        <w:rPr>
          <w:rFonts w:asciiTheme="minorHAnsi" w:hAnsiTheme="minorHAnsi" w:cs="Arial"/>
          <w:color w:val="222222"/>
          <w:sz w:val="22"/>
          <w:szCs w:val="22"/>
        </w:rPr>
        <w:t xml:space="preserve">i due incontri singolare devono giocarsi contemporaneamente, su due campi attigui; a seguire, </w:t>
      </w:r>
      <w:r w:rsidR="00355BD9">
        <w:rPr>
          <w:rFonts w:asciiTheme="minorHAnsi" w:hAnsiTheme="minorHAnsi" w:cs="Arial"/>
          <w:color w:val="222222"/>
          <w:sz w:val="22"/>
          <w:szCs w:val="22"/>
        </w:rPr>
        <w:t xml:space="preserve">al termine dei rispettivi singolari </w:t>
      </w:r>
      <w:r w:rsidRPr="007E3CE9">
        <w:rPr>
          <w:rFonts w:asciiTheme="minorHAnsi" w:hAnsiTheme="minorHAnsi" w:cs="Arial"/>
          <w:color w:val="222222"/>
          <w:sz w:val="22"/>
          <w:szCs w:val="22"/>
        </w:rPr>
        <w:t>dopo un intervallo di 15’</w:t>
      </w:r>
      <w:r w:rsidR="00355BD9">
        <w:rPr>
          <w:rFonts w:asciiTheme="minorHAnsi" w:hAnsiTheme="minorHAnsi" w:cs="Arial"/>
          <w:color w:val="222222"/>
          <w:sz w:val="22"/>
          <w:szCs w:val="22"/>
        </w:rPr>
        <w:t>, si gioca il doppio;</w:t>
      </w:r>
    </w:p>
    <w:p w14:paraId="46A1C4BD" w14:textId="0D6CCFF4" w:rsidR="00355BD9" w:rsidRDefault="00355BD9" w:rsidP="00355BD9">
      <w:pPr>
        <w:pStyle w:val="Paragrafoelenco"/>
        <w:keepNext/>
        <w:numPr>
          <w:ilvl w:val="0"/>
          <w:numId w:val="11"/>
        </w:numPr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nelle fasi regionali (in tutti i turni), ogni incontro si gioca in set al meglio di 4 games, “no </w:t>
      </w:r>
      <w:proofErr w:type="spellStart"/>
      <w:r>
        <w:rPr>
          <w:rFonts w:asciiTheme="minorHAnsi" w:hAnsiTheme="minorHAnsi" w:cs="Arial"/>
          <w:color w:val="222222"/>
          <w:sz w:val="22"/>
          <w:szCs w:val="22"/>
        </w:rPr>
        <w:t>advantage</w:t>
      </w:r>
      <w:proofErr w:type="spellEnd"/>
      <w:r>
        <w:rPr>
          <w:rFonts w:asciiTheme="minorHAnsi" w:hAnsiTheme="minorHAnsi" w:cs="Arial"/>
          <w:color w:val="222222"/>
          <w:sz w:val="22"/>
          <w:szCs w:val="22"/>
        </w:rPr>
        <w:t xml:space="preserve">”; sull’eventuale 4 pari, si gioca il </w:t>
      </w:r>
      <w:proofErr w:type="spellStart"/>
      <w:r>
        <w:rPr>
          <w:rFonts w:asciiTheme="minorHAnsi" w:hAnsiTheme="minorHAnsi" w:cs="Arial"/>
          <w:color w:val="222222"/>
          <w:sz w:val="22"/>
          <w:szCs w:val="22"/>
        </w:rPr>
        <w:t>tie</w:t>
      </w:r>
      <w:proofErr w:type="spellEnd"/>
      <w:r>
        <w:rPr>
          <w:rFonts w:asciiTheme="minorHAnsi" w:hAnsiTheme="minorHAnsi" w:cs="Arial"/>
          <w:color w:val="222222"/>
          <w:sz w:val="22"/>
          <w:szCs w:val="22"/>
        </w:rPr>
        <w:t xml:space="preserve"> break a 7 punti; </w:t>
      </w:r>
    </w:p>
    <w:p w14:paraId="1C5C0B0E" w14:textId="1220E0FF" w:rsidR="00355BD9" w:rsidRDefault="00355BD9" w:rsidP="00355BD9">
      <w:pPr>
        <w:pStyle w:val="Paragrafoelenco"/>
        <w:keepNext/>
        <w:numPr>
          <w:ilvl w:val="0"/>
          <w:numId w:val="11"/>
        </w:numPr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nelle fasi provinciali, ogni incontro si gioca su un set unico a 6 games, con normale </w:t>
      </w:r>
      <w:proofErr w:type="spellStart"/>
      <w:r>
        <w:rPr>
          <w:rFonts w:asciiTheme="minorHAnsi" w:hAnsiTheme="minorHAnsi" w:cs="Arial"/>
          <w:color w:val="222222"/>
          <w:sz w:val="22"/>
          <w:szCs w:val="22"/>
        </w:rPr>
        <w:t>tie</w:t>
      </w:r>
      <w:proofErr w:type="spellEnd"/>
      <w:r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color w:val="222222"/>
          <w:sz w:val="22"/>
          <w:szCs w:val="22"/>
        </w:rPr>
        <w:t>bvrak</w:t>
      </w:r>
      <w:proofErr w:type="spellEnd"/>
      <w:r>
        <w:rPr>
          <w:rFonts w:asciiTheme="minorHAnsi" w:hAnsiTheme="minorHAnsi" w:cs="Arial"/>
          <w:color w:val="222222"/>
          <w:sz w:val="22"/>
          <w:szCs w:val="22"/>
        </w:rPr>
        <w:t xml:space="preserve"> sul 5 pari.</w:t>
      </w:r>
    </w:p>
    <w:p w14:paraId="12644000" w14:textId="77777777" w:rsidR="00355BD9" w:rsidRPr="00355BD9" w:rsidRDefault="00355BD9" w:rsidP="00355BD9">
      <w:pPr>
        <w:keepNext/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14:paraId="3DB623E9" w14:textId="34C62E65" w:rsidR="00B766A6" w:rsidRPr="00B766A6" w:rsidRDefault="00B766A6" w:rsidP="003C59E5">
      <w:pPr>
        <w:keepNext/>
        <w:spacing w:after="80"/>
        <w:jc w:val="both"/>
        <w:rPr>
          <w:rFonts w:ascii="Calibri" w:hAnsi="Calibri"/>
          <w:sz w:val="22"/>
          <w:szCs w:val="22"/>
        </w:rPr>
      </w:pPr>
      <w:r w:rsidRPr="005C24D4">
        <w:rPr>
          <w:rFonts w:ascii="Calibri" w:hAnsi="Calibri"/>
          <w:b/>
          <w:sz w:val="22"/>
          <w:szCs w:val="22"/>
          <w:u w:val="single"/>
        </w:rPr>
        <w:t>Calcio</w:t>
      </w:r>
      <w:r w:rsidRPr="00B766A6">
        <w:rPr>
          <w:rFonts w:ascii="Calibri" w:hAnsi="Calibri"/>
          <w:b/>
          <w:sz w:val="22"/>
          <w:szCs w:val="22"/>
        </w:rPr>
        <w:t xml:space="preserve"> –</w:t>
      </w:r>
      <w:r w:rsidRPr="00B766A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</w:t>
      </w:r>
      <w:r w:rsidRPr="00B766A6">
        <w:rPr>
          <w:rFonts w:ascii="Calibri" w:hAnsi="Calibri"/>
          <w:sz w:val="22"/>
          <w:szCs w:val="22"/>
        </w:rPr>
        <w:t>’ORSS</w:t>
      </w:r>
      <w:r>
        <w:rPr>
          <w:rFonts w:ascii="Calibri" w:hAnsi="Calibri"/>
          <w:sz w:val="22"/>
          <w:szCs w:val="22"/>
        </w:rPr>
        <w:t xml:space="preserve"> E-R</w:t>
      </w:r>
      <w:r w:rsidRPr="00B766A6">
        <w:rPr>
          <w:rFonts w:ascii="Calibri" w:hAnsi="Calibri"/>
          <w:sz w:val="22"/>
          <w:szCs w:val="22"/>
        </w:rPr>
        <w:t xml:space="preserve"> ha definito la possibile organizzazione delle manifestazioni regionali di Calcio a 5 per il solo 1° grado e di Calcio a 11 per il solo 2° grado. Ogni OPSS potrà definire il programma per la rispettive manifestazioni provinciali.</w:t>
      </w:r>
    </w:p>
    <w:p w14:paraId="50EAB31A" w14:textId="5D638597" w:rsidR="003D754D" w:rsidRPr="00646141" w:rsidRDefault="002A4FFD" w:rsidP="003C59E5">
      <w:pPr>
        <w:keepNext/>
        <w:spacing w:after="80"/>
        <w:jc w:val="both"/>
        <w:rPr>
          <w:rFonts w:ascii="Calibri" w:hAnsi="Calibri"/>
          <w:b/>
          <w:sz w:val="22"/>
          <w:szCs w:val="22"/>
          <w:u w:val="single"/>
        </w:rPr>
      </w:pPr>
      <w:r w:rsidRPr="00646141">
        <w:rPr>
          <w:rFonts w:ascii="Calibri" w:hAnsi="Calibri"/>
          <w:b/>
          <w:sz w:val="22"/>
          <w:szCs w:val="22"/>
          <w:u w:val="single"/>
        </w:rPr>
        <w:t>Calcio 11</w:t>
      </w:r>
      <w:r w:rsidR="00646141" w:rsidRPr="00646141">
        <w:rPr>
          <w:rFonts w:ascii="Calibri" w:hAnsi="Calibri"/>
          <w:b/>
          <w:sz w:val="22"/>
          <w:szCs w:val="22"/>
          <w:u w:val="single"/>
        </w:rPr>
        <w:t xml:space="preserve"> - </w:t>
      </w:r>
      <w:r w:rsidR="003D754D" w:rsidRPr="00646141">
        <w:rPr>
          <w:rFonts w:ascii="Calibri" w:hAnsi="Calibri"/>
          <w:b/>
          <w:bCs/>
          <w:sz w:val="22"/>
          <w:szCs w:val="22"/>
          <w:u w:val="single"/>
        </w:rPr>
        <w:t>Categoria Allievi</w:t>
      </w:r>
    </w:p>
    <w:p w14:paraId="28DCE650" w14:textId="77777777" w:rsidR="003D754D" w:rsidRDefault="003D754D" w:rsidP="003D754D">
      <w:pPr>
        <w:keepNext/>
        <w:jc w:val="both"/>
        <w:rPr>
          <w:rFonts w:ascii="Calibri" w:hAnsi="Calibri"/>
          <w:b/>
          <w:bCs/>
          <w:sz w:val="22"/>
          <w:szCs w:val="22"/>
        </w:rPr>
      </w:pPr>
      <w:r w:rsidRPr="003D754D">
        <w:rPr>
          <w:rFonts w:ascii="Calibri" w:hAnsi="Calibri"/>
          <w:sz w:val="22"/>
          <w:szCs w:val="22"/>
        </w:rPr>
        <w:t>Formula a concentramento</w:t>
      </w:r>
      <w:r>
        <w:rPr>
          <w:rFonts w:ascii="Calibri" w:hAnsi="Calibri"/>
          <w:sz w:val="22"/>
          <w:szCs w:val="22"/>
        </w:rPr>
        <w:t xml:space="preserve"> </w:t>
      </w:r>
      <w:r w:rsidRPr="003D754D">
        <w:rPr>
          <w:rFonts w:ascii="Calibri" w:hAnsi="Calibri"/>
          <w:sz w:val="22"/>
          <w:szCs w:val="22"/>
        </w:rPr>
        <w:t>(a 3</w:t>
      </w:r>
      <w:r w:rsidRPr="003D754D">
        <w:rPr>
          <w:rFonts w:ascii="Calibri" w:hAnsi="Calibri"/>
          <w:b/>
          <w:bCs/>
          <w:sz w:val="22"/>
          <w:szCs w:val="22"/>
        </w:rPr>
        <w:t xml:space="preserve">) </w:t>
      </w:r>
    </w:p>
    <w:p w14:paraId="56E5CFA6" w14:textId="503E604F" w:rsidR="003D754D" w:rsidRDefault="003D754D" w:rsidP="003D754D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schede tecniche sono integrate e parzialmente modificate nel seguente modo, concordate con il Referente </w:t>
      </w:r>
      <w:r w:rsidR="006D6292">
        <w:rPr>
          <w:rFonts w:ascii="Calibri" w:hAnsi="Calibri"/>
          <w:sz w:val="22"/>
          <w:szCs w:val="22"/>
        </w:rPr>
        <w:t>Scuola del SGS FIGC</w:t>
      </w:r>
      <w:r>
        <w:rPr>
          <w:rFonts w:ascii="Calibri" w:hAnsi="Calibri"/>
          <w:sz w:val="22"/>
          <w:szCs w:val="22"/>
        </w:rPr>
        <w:t>:</w:t>
      </w:r>
    </w:p>
    <w:p w14:paraId="537FE30D" w14:textId="6F6DA5DF" w:rsidR="003D754D" w:rsidRPr="003D754D" w:rsidRDefault="00646141" w:rsidP="003D754D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D754D" w:rsidRPr="003D754D">
        <w:rPr>
          <w:rFonts w:ascii="Calibri" w:hAnsi="Calibri"/>
          <w:sz w:val="22"/>
          <w:szCs w:val="22"/>
        </w:rPr>
        <w:t>rt.3 –</w:t>
      </w:r>
      <w:r w:rsidR="006D6292">
        <w:rPr>
          <w:rFonts w:ascii="Calibri" w:hAnsi="Calibri"/>
          <w:sz w:val="22"/>
          <w:szCs w:val="22"/>
        </w:rPr>
        <w:t xml:space="preserve"> </w:t>
      </w:r>
      <w:r w:rsidR="003D754D" w:rsidRPr="003D754D">
        <w:rPr>
          <w:rFonts w:ascii="Calibri" w:hAnsi="Calibri"/>
          <w:sz w:val="22"/>
          <w:szCs w:val="22"/>
        </w:rPr>
        <w:t>I GIOCATORI NON POSSONO GIOCARE PIU’ DI 80 MINUTI NELLA STESSA GIORNATA.</w:t>
      </w:r>
      <w:r w:rsidR="006D6292">
        <w:rPr>
          <w:rFonts w:ascii="Calibri" w:hAnsi="Calibri"/>
          <w:sz w:val="22"/>
          <w:szCs w:val="22"/>
        </w:rPr>
        <w:t xml:space="preserve"> </w:t>
      </w:r>
      <w:r w:rsidR="003D754D" w:rsidRPr="003D754D">
        <w:rPr>
          <w:rFonts w:ascii="Calibri" w:hAnsi="Calibri"/>
          <w:sz w:val="22"/>
          <w:szCs w:val="22"/>
        </w:rPr>
        <w:t>In una formula di concentramento (a 3</w:t>
      </w:r>
      <w:r w:rsidR="006D6292">
        <w:rPr>
          <w:rFonts w:ascii="Calibri" w:hAnsi="Calibri"/>
          <w:sz w:val="22"/>
          <w:szCs w:val="22"/>
        </w:rPr>
        <w:t>), la durata di ogni partita è di 40 minuti (</w:t>
      </w:r>
      <w:r w:rsidR="003D754D" w:rsidRPr="003D754D">
        <w:rPr>
          <w:rFonts w:ascii="Calibri" w:hAnsi="Calibri"/>
          <w:sz w:val="22"/>
          <w:szCs w:val="22"/>
        </w:rPr>
        <w:t xml:space="preserve">2 tempi da 20 minuti ciascuno) </w:t>
      </w:r>
      <w:r w:rsidR="006D6292">
        <w:rPr>
          <w:rFonts w:ascii="Calibri" w:hAnsi="Calibri"/>
          <w:sz w:val="22"/>
          <w:szCs w:val="22"/>
        </w:rPr>
        <w:t xml:space="preserve">con </w:t>
      </w:r>
      <w:r w:rsidR="003D754D" w:rsidRPr="003D754D">
        <w:rPr>
          <w:rFonts w:ascii="Calibri" w:hAnsi="Calibri"/>
          <w:sz w:val="22"/>
          <w:szCs w:val="22"/>
        </w:rPr>
        <w:t>intervallo di 10 minuti con inversione del cambio.</w:t>
      </w:r>
    </w:p>
    <w:p w14:paraId="7B6B5EB8" w14:textId="5C815FF6" w:rsidR="003D754D" w:rsidRPr="003D754D" w:rsidRDefault="006D6292" w:rsidP="003D754D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Art.5 - Tutti i giocatori iscritti </w:t>
      </w:r>
      <w:r w:rsidR="003D754D" w:rsidRPr="003D754D">
        <w:rPr>
          <w:rFonts w:ascii="Calibri" w:hAnsi="Calibri"/>
          <w:sz w:val="22"/>
          <w:szCs w:val="22"/>
        </w:rPr>
        <w:t>(14 giocatori) devono giocare 1 tempo</w:t>
      </w:r>
      <w:r w:rsidR="00646141">
        <w:rPr>
          <w:rFonts w:ascii="Calibri" w:hAnsi="Calibri"/>
          <w:sz w:val="22"/>
          <w:szCs w:val="22"/>
        </w:rPr>
        <w:t xml:space="preserve"> per intero. Nel p</w:t>
      </w:r>
      <w:r w:rsidR="003D754D" w:rsidRPr="003D754D">
        <w:rPr>
          <w:rFonts w:ascii="Calibri" w:hAnsi="Calibri"/>
          <w:sz w:val="22"/>
          <w:szCs w:val="22"/>
        </w:rPr>
        <w:t>rimo tempo non sono ammesse sostituzioni se non in caso di infortunio.</w:t>
      </w:r>
    </w:p>
    <w:p w14:paraId="611DB35A" w14:textId="55258A97" w:rsidR="003D754D" w:rsidRDefault="006D6292" w:rsidP="003D754D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 </w:t>
      </w:r>
      <w:r w:rsidR="003D754D" w:rsidRPr="003D754D">
        <w:rPr>
          <w:rFonts w:ascii="Calibri" w:hAnsi="Calibri"/>
          <w:sz w:val="22"/>
          <w:szCs w:val="22"/>
        </w:rPr>
        <w:t>secondo tempo gioc</w:t>
      </w:r>
      <w:r>
        <w:rPr>
          <w:rFonts w:ascii="Calibri" w:hAnsi="Calibri"/>
          <w:sz w:val="22"/>
          <w:szCs w:val="22"/>
        </w:rPr>
        <w:t>heranno gli atleti di riserva (gli</w:t>
      </w:r>
      <w:r w:rsidR="003D754D" w:rsidRPr="003D754D">
        <w:rPr>
          <w:rFonts w:ascii="Calibri" w:hAnsi="Calibri"/>
          <w:sz w:val="22"/>
          <w:szCs w:val="22"/>
        </w:rPr>
        <w:t xml:space="preserve"> studenti non impiegati nel primo tempo) e sono ammessi i cambi liberi solo con coloro  che hanno </w:t>
      </w:r>
      <w:r w:rsidR="00CF09BD">
        <w:rPr>
          <w:rFonts w:ascii="Calibri" w:hAnsi="Calibri"/>
          <w:sz w:val="22"/>
          <w:szCs w:val="22"/>
        </w:rPr>
        <w:t xml:space="preserve">già </w:t>
      </w:r>
      <w:r w:rsidR="003D754D" w:rsidRPr="003D754D">
        <w:rPr>
          <w:rFonts w:ascii="Calibri" w:hAnsi="Calibri"/>
          <w:sz w:val="22"/>
          <w:szCs w:val="22"/>
        </w:rPr>
        <w:t>giocato nel primo tempo.</w:t>
      </w:r>
    </w:p>
    <w:p w14:paraId="1CD94B02" w14:textId="77777777" w:rsidR="00283D73" w:rsidRPr="00283D73" w:rsidRDefault="00283D73" w:rsidP="003D754D">
      <w:pPr>
        <w:keepNext/>
        <w:jc w:val="both"/>
        <w:rPr>
          <w:rFonts w:ascii="Calibri" w:hAnsi="Calibri"/>
          <w:sz w:val="16"/>
          <w:szCs w:val="16"/>
        </w:rPr>
      </w:pPr>
    </w:p>
    <w:p w14:paraId="4A63E782" w14:textId="77777777" w:rsidR="00646141" w:rsidRPr="00646141" w:rsidRDefault="003D754D" w:rsidP="003C59E5">
      <w:pPr>
        <w:keepNext/>
        <w:spacing w:after="80"/>
        <w:jc w:val="both"/>
        <w:rPr>
          <w:rFonts w:ascii="Calibri" w:hAnsi="Calibri"/>
          <w:b/>
          <w:sz w:val="22"/>
          <w:szCs w:val="22"/>
          <w:u w:val="single"/>
        </w:rPr>
      </w:pPr>
      <w:r w:rsidRPr="00646141">
        <w:rPr>
          <w:rFonts w:ascii="Calibri" w:hAnsi="Calibri"/>
          <w:b/>
          <w:sz w:val="22"/>
          <w:szCs w:val="22"/>
          <w:u w:val="single"/>
        </w:rPr>
        <w:t>Calcio a 11 –</w:t>
      </w:r>
      <w:r w:rsidR="00646141" w:rsidRPr="0064614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646141" w:rsidRPr="00646141">
        <w:rPr>
          <w:rFonts w:ascii="Calibri" w:hAnsi="Calibri"/>
          <w:b/>
          <w:bCs/>
          <w:sz w:val="22"/>
          <w:szCs w:val="22"/>
          <w:u w:val="single"/>
        </w:rPr>
        <w:t>Categoria Allieve</w:t>
      </w:r>
    </w:p>
    <w:p w14:paraId="4E08C720" w14:textId="6FC89CB2" w:rsidR="00646141" w:rsidRDefault="003D754D" w:rsidP="003D754D">
      <w:pPr>
        <w:keepNext/>
        <w:jc w:val="both"/>
        <w:rPr>
          <w:rFonts w:ascii="Calibri" w:hAnsi="Calibri"/>
          <w:sz w:val="22"/>
          <w:szCs w:val="22"/>
        </w:rPr>
      </w:pPr>
      <w:r w:rsidRPr="003D754D">
        <w:rPr>
          <w:rFonts w:ascii="Calibri" w:hAnsi="Calibri"/>
          <w:sz w:val="22"/>
          <w:szCs w:val="22"/>
        </w:rPr>
        <w:t>Formula a concentramento</w:t>
      </w:r>
      <w:r w:rsidR="00646141">
        <w:rPr>
          <w:rFonts w:ascii="Calibri" w:hAnsi="Calibri"/>
          <w:sz w:val="22"/>
          <w:szCs w:val="22"/>
        </w:rPr>
        <w:t xml:space="preserve"> (</w:t>
      </w:r>
      <w:r w:rsidRPr="003D754D">
        <w:rPr>
          <w:rFonts w:ascii="Calibri" w:hAnsi="Calibri"/>
          <w:sz w:val="22"/>
          <w:szCs w:val="22"/>
        </w:rPr>
        <w:t>a 3) </w:t>
      </w:r>
    </w:p>
    <w:p w14:paraId="3F8D1196" w14:textId="6A4B3542" w:rsidR="003D754D" w:rsidRPr="003D754D" w:rsidRDefault="00646141" w:rsidP="003D754D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D754D" w:rsidRPr="003D754D">
        <w:rPr>
          <w:rFonts w:ascii="Calibri" w:hAnsi="Calibri"/>
          <w:sz w:val="22"/>
          <w:szCs w:val="22"/>
        </w:rPr>
        <w:t>rt.3 –</w:t>
      </w:r>
      <w:r>
        <w:rPr>
          <w:rFonts w:ascii="Calibri" w:hAnsi="Calibri"/>
          <w:sz w:val="22"/>
          <w:szCs w:val="22"/>
        </w:rPr>
        <w:t xml:space="preserve"> </w:t>
      </w:r>
      <w:r w:rsidR="003D754D" w:rsidRPr="003D754D">
        <w:rPr>
          <w:rFonts w:ascii="Calibri" w:hAnsi="Calibri"/>
          <w:sz w:val="22"/>
          <w:szCs w:val="22"/>
        </w:rPr>
        <w:t>I GIOCATORI NON POSSONO GIOCARE PIU’ DI 60 MINUTI NELLA STESSA GIORNATA.</w:t>
      </w:r>
      <w:r>
        <w:rPr>
          <w:rFonts w:ascii="Calibri" w:hAnsi="Calibri"/>
          <w:sz w:val="22"/>
          <w:szCs w:val="22"/>
        </w:rPr>
        <w:t xml:space="preserve"> </w:t>
      </w:r>
      <w:r w:rsidR="003D754D" w:rsidRPr="003D754D">
        <w:rPr>
          <w:rFonts w:ascii="Calibri" w:hAnsi="Calibri"/>
          <w:sz w:val="22"/>
          <w:szCs w:val="22"/>
        </w:rPr>
        <w:t>In una formula di concentramento (a 3),</w:t>
      </w:r>
      <w:r>
        <w:rPr>
          <w:rFonts w:ascii="Calibri" w:hAnsi="Calibri"/>
          <w:sz w:val="22"/>
          <w:szCs w:val="22"/>
        </w:rPr>
        <w:t xml:space="preserve"> la  durata di ogni partita è di 30 minuti (2 tempi da 15 </w:t>
      </w:r>
      <w:r w:rsidR="003D754D" w:rsidRPr="003D754D">
        <w:rPr>
          <w:rFonts w:ascii="Calibri" w:hAnsi="Calibri"/>
          <w:sz w:val="22"/>
          <w:szCs w:val="22"/>
        </w:rPr>
        <w:t xml:space="preserve">minuti ciascuno) </w:t>
      </w:r>
      <w:r>
        <w:rPr>
          <w:rFonts w:ascii="Calibri" w:hAnsi="Calibri"/>
          <w:sz w:val="22"/>
          <w:szCs w:val="22"/>
        </w:rPr>
        <w:t xml:space="preserve">con </w:t>
      </w:r>
      <w:r w:rsidR="003D754D" w:rsidRPr="003D754D">
        <w:rPr>
          <w:rFonts w:ascii="Calibri" w:hAnsi="Calibri"/>
          <w:sz w:val="22"/>
          <w:szCs w:val="22"/>
        </w:rPr>
        <w:t>intervallo di 10 minuti con inversione del cambio.</w:t>
      </w:r>
    </w:p>
    <w:p w14:paraId="6E8B7900" w14:textId="323C4D02" w:rsidR="003D754D" w:rsidRPr="003D754D" w:rsidRDefault="003D754D" w:rsidP="003D754D">
      <w:pPr>
        <w:keepNext/>
        <w:jc w:val="both"/>
        <w:rPr>
          <w:rFonts w:ascii="Calibri" w:hAnsi="Calibri"/>
          <w:sz w:val="22"/>
          <w:szCs w:val="22"/>
        </w:rPr>
      </w:pPr>
      <w:r w:rsidRPr="003D754D">
        <w:rPr>
          <w:rFonts w:ascii="Calibri" w:hAnsi="Calibri"/>
          <w:sz w:val="22"/>
          <w:szCs w:val="22"/>
        </w:rPr>
        <w:t xml:space="preserve">Art.5 </w:t>
      </w:r>
      <w:r w:rsidR="005C24D4">
        <w:rPr>
          <w:rFonts w:ascii="Calibri" w:hAnsi="Calibri"/>
          <w:sz w:val="22"/>
          <w:szCs w:val="22"/>
        </w:rPr>
        <w:t>–</w:t>
      </w:r>
      <w:r w:rsidR="00646141">
        <w:rPr>
          <w:rFonts w:ascii="Calibri" w:hAnsi="Calibri"/>
          <w:sz w:val="22"/>
          <w:szCs w:val="22"/>
        </w:rPr>
        <w:t xml:space="preserve"> Tutt</w:t>
      </w:r>
      <w:r w:rsidR="005C24D4">
        <w:rPr>
          <w:rFonts w:ascii="Calibri" w:hAnsi="Calibri"/>
          <w:sz w:val="22"/>
          <w:szCs w:val="22"/>
        </w:rPr>
        <w:t xml:space="preserve">e le </w:t>
      </w:r>
      <w:r w:rsidR="00646141">
        <w:rPr>
          <w:rFonts w:ascii="Calibri" w:hAnsi="Calibri"/>
          <w:sz w:val="22"/>
          <w:szCs w:val="22"/>
        </w:rPr>
        <w:t>giocat</w:t>
      </w:r>
      <w:r w:rsidR="005C24D4">
        <w:rPr>
          <w:rFonts w:ascii="Calibri" w:hAnsi="Calibri"/>
          <w:sz w:val="22"/>
          <w:szCs w:val="22"/>
        </w:rPr>
        <w:t>ric</w:t>
      </w:r>
      <w:r w:rsidR="00646141">
        <w:rPr>
          <w:rFonts w:ascii="Calibri" w:hAnsi="Calibri"/>
          <w:sz w:val="22"/>
          <w:szCs w:val="22"/>
        </w:rPr>
        <w:t>i iscritt</w:t>
      </w:r>
      <w:r w:rsidR="005C24D4">
        <w:rPr>
          <w:rFonts w:ascii="Calibri" w:hAnsi="Calibri"/>
          <w:sz w:val="22"/>
          <w:szCs w:val="22"/>
        </w:rPr>
        <w:t>e</w:t>
      </w:r>
      <w:r w:rsidR="00646141">
        <w:rPr>
          <w:rFonts w:ascii="Calibri" w:hAnsi="Calibri"/>
          <w:sz w:val="22"/>
          <w:szCs w:val="22"/>
        </w:rPr>
        <w:t> (</w:t>
      </w:r>
      <w:r w:rsidRPr="003D754D">
        <w:rPr>
          <w:rFonts w:ascii="Calibri" w:hAnsi="Calibri"/>
          <w:sz w:val="22"/>
          <w:szCs w:val="22"/>
        </w:rPr>
        <w:t>14 giocat</w:t>
      </w:r>
      <w:r w:rsidR="005C24D4">
        <w:rPr>
          <w:rFonts w:ascii="Calibri" w:hAnsi="Calibri"/>
          <w:sz w:val="22"/>
          <w:szCs w:val="22"/>
        </w:rPr>
        <w:t>ric</w:t>
      </w:r>
      <w:r w:rsidRPr="003D754D">
        <w:rPr>
          <w:rFonts w:ascii="Calibri" w:hAnsi="Calibri"/>
          <w:sz w:val="22"/>
          <w:szCs w:val="22"/>
        </w:rPr>
        <w:t>i) devono gi</w:t>
      </w:r>
      <w:r w:rsidR="00646141">
        <w:rPr>
          <w:rFonts w:ascii="Calibri" w:hAnsi="Calibri"/>
          <w:sz w:val="22"/>
          <w:szCs w:val="22"/>
        </w:rPr>
        <w:t>o</w:t>
      </w:r>
      <w:r w:rsidRPr="003D754D">
        <w:rPr>
          <w:rFonts w:ascii="Calibri" w:hAnsi="Calibri"/>
          <w:sz w:val="22"/>
          <w:szCs w:val="22"/>
        </w:rPr>
        <w:t>care 1 tempo</w:t>
      </w:r>
      <w:r w:rsidR="00646141">
        <w:rPr>
          <w:rFonts w:ascii="Calibri" w:hAnsi="Calibri"/>
          <w:sz w:val="22"/>
          <w:szCs w:val="22"/>
        </w:rPr>
        <w:t xml:space="preserve"> per intero. Nel </w:t>
      </w:r>
      <w:r w:rsidRPr="003D754D">
        <w:rPr>
          <w:rFonts w:ascii="Calibri" w:hAnsi="Calibri"/>
          <w:sz w:val="22"/>
          <w:szCs w:val="22"/>
        </w:rPr>
        <w:t>primo tempo non sono ammesse sostituzioni se non in caso di infortunio.</w:t>
      </w:r>
    </w:p>
    <w:p w14:paraId="77ADD4FB" w14:textId="7AC762AA" w:rsidR="003D754D" w:rsidRPr="003D754D" w:rsidRDefault="00646141" w:rsidP="003D754D">
      <w:pPr>
        <w:keepNext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 </w:t>
      </w:r>
      <w:r w:rsidR="003D754D" w:rsidRPr="003D754D">
        <w:rPr>
          <w:rFonts w:ascii="Calibri" w:hAnsi="Calibri"/>
          <w:sz w:val="22"/>
          <w:szCs w:val="22"/>
        </w:rPr>
        <w:t>secon</w:t>
      </w:r>
      <w:r w:rsidR="00CF09BD">
        <w:rPr>
          <w:rFonts w:ascii="Calibri" w:hAnsi="Calibri"/>
          <w:sz w:val="22"/>
          <w:szCs w:val="22"/>
        </w:rPr>
        <w:t xml:space="preserve">do tempo giocheranno le atlete </w:t>
      </w:r>
      <w:r w:rsidR="003D754D" w:rsidRPr="003D754D">
        <w:rPr>
          <w:rFonts w:ascii="Calibri" w:hAnsi="Calibri"/>
          <w:sz w:val="22"/>
          <w:szCs w:val="22"/>
        </w:rPr>
        <w:t>di riserva (</w:t>
      </w:r>
      <w:r>
        <w:rPr>
          <w:rFonts w:ascii="Calibri" w:hAnsi="Calibri"/>
          <w:sz w:val="22"/>
          <w:szCs w:val="22"/>
        </w:rPr>
        <w:t xml:space="preserve">le </w:t>
      </w:r>
      <w:r w:rsidR="003D754D" w:rsidRPr="003D754D">
        <w:rPr>
          <w:rFonts w:ascii="Calibri" w:hAnsi="Calibri"/>
          <w:sz w:val="22"/>
          <w:szCs w:val="22"/>
        </w:rPr>
        <w:t>allieve non impiegate nel primo tempo) e sono ammessi i cambi liberi solo con  coloro che hanno g</w:t>
      </w:r>
      <w:r w:rsidR="00CF09BD">
        <w:rPr>
          <w:rFonts w:ascii="Calibri" w:hAnsi="Calibri"/>
          <w:sz w:val="22"/>
          <w:szCs w:val="22"/>
        </w:rPr>
        <w:t>ià g</w:t>
      </w:r>
      <w:r w:rsidR="003D754D" w:rsidRPr="003D754D">
        <w:rPr>
          <w:rFonts w:ascii="Calibri" w:hAnsi="Calibri"/>
          <w:sz w:val="22"/>
          <w:szCs w:val="22"/>
        </w:rPr>
        <w:t>iocato nel primo tempo.</w:t>
      </w:r>
    </w:p>
    <w:p w14:paraId="6CE9861E" w14:textId="77777777" w:rsidR="00EB58C3" w:rsidRDefault="00EB58C3" w:rsidP="00C10A83">
      <w:pPr>
        <w:keepNext/>
        <w:jc w:val="both"/>
        <w:rPr>
          <w:rFonts w:ascii="Calibri" w:hAnsi="Calibri"/>
          <w:sz w:val="22"/>
          <w:szCs w:val="22"/>
        </w:rPr>
      </w:pPr>
    </w:p>
    <w:p w14:paraId="0FF366FD" w14:textId="77777777" w:rsidR="007E3CE9" w:rsidRPr="003D754D" w:rsidRDefault="007E3CE9" w:rsidP="003C59E5">
      <w:pPr>
        <w:keepNext/>
        <w:spacing w:after="8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Ultimate frisbee</w:t>
      </w:r>
    </w:p>
    <w:p w14:paraId="1993C699" w14:textId="7803E65D" w:rsidR="00E9091B" w:rsidRPr="00E9091B" w:rsidRDefault="00127082" w:rsidP="00E9091B">
      <w:pPr>
        <w:keepNext/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I</w:t>
      </w:r>
      <w:r w:rsidR="007E3CE9">
        <w:rPr>
          <w:rFonts w:asciiTheme="minorHAnsi" w:hAnsiTheme="minorHAnsi" w:cs="Arial"/>
          <w:color w:val="222222"/>
          <w:sz w:val="22"/>
          <w:szCs w:val="22"/>
        </w:rPr>
        <w:t>n relazione all’aggiornamento d</w:t>
      </w:r>
      <w:r w:rsidR="00E9091B">
        <w:rPr>
          <w:rFonts w:asciiTheme="minorHAnsi" w:hAnsiTheme="minorHAnsi" w:cs="Arial"/>
          <w:color w:val="222222"/>
          <w:sz w:val="22"/>
          <w:szCs w:val="22"/>
        </w:rPr>
        <w:t>el</w:t>
      </w:r>
      <w:r w:rsidR="007E3CE9">
        <w:rPr>
          <w:rFonts w:asciiTheme="minorHAnsi" w:hAnsiTheme="minorHAnsi" w:cs="Arial"/>
          <w:color w:val="222222"/>
          <w:sz w:val="22"/>
          <w:szCs w:val="22"/>
        </w:rPr>
        <w:t xml:space="preserve"> Progetto Tecnico CS 2018 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e </w:t>
      </w:r>
      <w:r w:rsidR="00E9091B">
        <w:rPr>
          <w:rFonts w:asciiTheme="minorHAnsi" w:hAnsiTheme="minorHAnsi" w:cs="Arial"/>
          <w:color w:val="222222"/>
          <w:sz w:val="22"/>
          <w:szCs w:val="22"/>
        </w:rPr>
        <w:t xml:space="preserve">delle 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schede tecniche 1° e 2° grado, che </w:t>
      </w:r>
      <w:r w:rsidR="00E9091B">
        <w:rPr>
          <w:rFonts w:asciiTheme="minorHAnsi" w:hAnsiTheme="minorHAnsi" w:cs="Arial"/>
          <w:color w:val="222222"/>
          <w:sz w:val="22"/>
          <w:szCs w:val="22"/>
        </w:rPr>
        <w:t>estendono all’Ultimate Frisbee l’elenco delle discipline comprese nel Progetto Tecnico dei Campionati Studenteschi, compatibilmente alle iscrizioni effettuate dalle Istituzioni Scolastiche sul portale sportescuola.gov.it , potranno essere organizzate le manifestazioni provinciali per tutte le categorie e la manifestazione finale regionale per le categorie cadette/i e allieve/i.</w:t>
      </w:r>
    </w:p>
    <w:p w14:paraId="27F75462" w14:textId="77777777" w:rsidR="00E9091B" w:rsidRDefault="00E9091B" w:rsidP="00C10A83">
      <w:pPr>
        <w:keepNext/>
        <w:jc w:val="both"/>
        <w:rPr>
          <w:rFonts w:ascii="Calibri" w:hAnsi="Calibri"/>
          <w:sz w:val="22"/>
          <w:szCs w:val="22"/>
        </w:rPr>
      </w:pPr>
    </w:p>
    <w:p w14:paraId="55CB1ECA" w14:textId="1484272D" w:rsidR="00EB58C3" w:rsidRPr="003D754D" w:rsidRDefault="00EB58C3" w:rsidP="003C59E5">
      <w:pPr>
        <w:keepNext/>
        <w:spacing w:after="80"/>
        <w:jc w:val="both"/>
        <w:rPr>
          <w:rFonts w:ascii="Calibri" w:hAnsi="Calibri"/>
          <w:b/>
          <w:sz w:val="22"/>
          <w:szCs w:val="22"/>
          <w:u w:val="single"/>
        </w:rPr>
      </w:pPr>
      <w:r w:rsidRPr="003D754D">
        <w:rPr>
          <w:rFonts w:ascii="Calibri" w:hAnsi="Calibri"/>
          <w:b/>
          <w:sz w:val="22"/>
          <w:szCs w:val="22"/>
          <w:u w:val="single"/>
        </w:rPr>
        <w:t>Pallavolo</w:t>
      </w:r>
    </w:p>
    <w:p w14:paraId="7E18934A" w14:textId="03E1CBB5" w:rsidR="00C96C72" w:rsidRDefault="005C24D4" w:rsidP="00EB58C3">
      <w:pPr>
        <w:keepNext/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Si svilupperà con </w:t>
      </w:r>
      <w:r w:rsidR="00EB1C92">
        <w:rPr>
          <w:rFonts w:asciiTheme="minorHAnsi" w:hAnsiTheme="minorHAnsi" w:cs="Arial"/>
          <w:color w:val="222222"/>
          <w:sz w:val="22"/>
          <w:szCs w:val="22"/>
        </w:rPr>
        <w:t>la formula della manifestazione regionale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 ‘semiresidenziale’ - </w:t>
      </w:r>
      <w:r w:rsidR="00EB1C92">
        <w:rPr>
          <w:rFonts w:asciiTheme="minorHAnsi" w:hAnsiTheme="minorHAnsi" w:cs="Arial"/>
          <w:color w:val="222222"/>
          <w:sz w:val="22"/>
          <w:szCs w:val="22"/>
        </w:rPr>
        <w:t>semifinali</w:t>
      </w:r>
      <w:r w:rsidR="00C96C72">
        <w:rPr>
          <w:rFonts w:asciiTheme="minorHAnsi" w:hAnsiTheme="minorHAnsi" w:cs="Arial"/>
          <w:color w:val="222222"/>
          <w:sz w:val="22"/>
          <w:szCs w:val="22"/>
        </w:rPr>
        <w:t xml:space="preserve"> + finale.</w:t>
      </w:r>
    </w:p>
    <w:p w14:paraId="2457A9CC" w14:textId="577D55A4" w:rsidR="00EB58C3" w:rsidRPr="00EB58C3" w:rsidRDefault="00EB58C3" w:rsidP="00EB58C3">
      <w:pPr>
        <w:keepNext/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EB58C3">
        <w:rPr>
          <w:rFonts w:asciiTheme="minorHAnsi" w:hAnsiTheme="minorHAnsi" w:cs="Arial"/>
          <w:color w:val="222222"/>
          <w:sz w:val="22"/>
          <w:szCs w:val="22"/>
        </w:rPr>
        <w:t xml:space="preserve">Le schede tecniche non riportano modifiche rispetto alle edizioni </w:t>
      </w:r>
      <w:r>
        <w:rPr>
          <w:rFonts w:asciiTheme="minorHAnsi" w:hAnsiTheme="minorHAnsi" w:cs="Arial"/>
          <w:color w:val="222222"/>
          <w:sz w:val="22"/>
          <w:szCs w:val="22"/>
        </w:rPr>
        <w:t>dei Campionati Studenteschi degli anni precedenti</w:t>
      </w:r>
      <w:r w:rsidRPr="00EB58C3">
        <w:rPr>
          <w:rFonts w:asciiTheme="minorHAnsi" w:hAnsiTheme="minorHAnsi" w:cs="Arial"/>
          <w:color w:val="222222"/>
          <w:sz w:val="22"/>
          <w:szCs w:val="22"/>
        </w:rPr>
        <w:t>, fatta eccezione per la precisazione relativa al libero nel II grado</w:t>
      </w:r>
      <w:r w:rsidR="00C96C72">
        <w:rPr>
          <w:rFonts w:asciiTheme="minorHAnsi" w:hAnsiTheme="minorHAnsi" w:cs="Arial"/>
          <w:color w:val="222222"/>
          <w:sz w:val="22"/>
          <w:szCs w:val="22"/>
        </w:rPr>
        <w:t>:</w:t>
      </w:r>
      <w:r w:rsidRPr="00EB58C3">
        <w:rPr>
          <w:rFonts w:asciiTheme="minorHAnsi" w:hAnsiTheme="minorHAnsi" w:cs="Arial"/>
          <w:color w:val="222222"/>
          <w:sz w:val="22"/>
          <w:szCs w:val="22"/>
        </w:rPr>
        <w:t> </w:t>
      </w:r>
      <w:r w:rsidRPr="00EB58C3">
        <w:rPr>
          <w:rFonts w:asciiTheme="minorHAnsi" w:hAnsiTheme="minorHAnsi" w:cs="Arial"/>
          <w:i/>
          <w:iCs/>
          <w:color w:val="222222"/>
          <w:sz w:val="22"/>
          <w:szCs w:val="22"/>
        </w:rPr>
        <w:t>"non è possibile iscrivere a referto un secondo libero"</w:t>
      </w:r>
      <w:r>
        <w:rPr>
          <w:rFonts w:asciiTheme="minorHAnsi" w:hAnsiTheme="minorHAnsi" w:cs="Arial"/>
          <w:i/>
          <w:iCs/>
          <w:color w:val="222222"/>
          <w:sz w:val="22"/>
          <w:szCs w:val="22"/>
        </w:rPr>
        <w:t>.</w:t>
      </w:r>
    </w:p>
    <w:p w14:paraId="3B354D9D" w14:textId="2518D1EA" w:rsidR="00EB58C3" w:rsidRDefault="00EB58C3" w:rsidP="00EB58C3">
      <w:pPr>
        <w:keepNext/>
        <w:autoSpaceDE/>
        <w:autoSpaceDN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Le considerazioni formulate negli anni scorsi, quindi, trovano conferma anche per le fasi organizzative del corrente anno.</w:t>
      </w:r>
    </w:p>
    <w:p w14:paraId="747E22CD" w14:textId="60247634" w:rsidR="00EB58C3" w:rsidRPr="00EB58C3" w:rsidRDefault="00EB58C3" w:rsidP="00EB58C3">
      <w:pPr>
        <w:keepNext/>
        <w:autoSpaceDE/>
        <w:autoSpaceDN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N</w:t>
      </w:r>
      <w:r w:rsidRPr="00EB58C3">
        <w:rPr>
          <w:rFonts w:asciiTheme="minorHAnsi" w:hAnsiTheme="minorHAnsi"/>
          <w:color w:val="000000"/>
          <w:sz w:val="22"/>
          <w:szCs w:val="22"/>
          <w:u w:val="single"/>
        </w:rPr>
        <w:t xml:space="preserve">ell’intento di </w:t>
      </w:r>
      <w:r w:rsidR="003D754D">
        <w:rPr>
          <w:rFonts w:asciiTheme="minorHAnsi" w:hAnsiTheme="minorHAnsi"/>
          <w:color w:val="000000"/>
          <w:sz w:val="22"/>
          <w:szCs w:val="22"/>
          <w:u w:val="single"/>
        </w:rPr>
        <w:t xml:space="preserve">armonizzare </w:t>
      </w:r>
      <w:r w:rsidRPr="00EB58C3">
        <w:rPr>
          <w:rFonts w:asciiTheme="minorHAnsi" w:hAnsiTheme="minorHAnsi"/>
          <w:color w:val="000000"/>
          <w:sz w:val="22"/>
          <w:szCs w:val="22"/>
          <w:u w:val="single"/>
        </w:rPr>
        <w:t>le regole di partecipazione tanto in ambito provinciale quanto regionale</w:t>
      </w:r>
      <w:r w:rsidRPr="00EB58C3">
        <w:rPr>
          <w:rFonts w:asciiTheme="minorHAnsi" w:hAnsiTheme="minorHAnsi"/>
          <w:color w:val="000000"/>
          <w:sz w:val="22"/>
          <w:szCs w:val="22"/>
        </w:rPr>
        <w:t>, ad integrazione di quanto riportato nelle schede tecniche, sono definit</w:t>
      </w:r>
      <w:r w:rsidR="003D754D">
        <w:rPr>
          <w:rFonts w:asciiTheme="minorHAnsi" w:hAnsiTheme="minorHAnsi"/>
          <w:color w:val="000000"/>
          <w:sz w:val="22"/>
          <w:szCs w:val="22"/>
        </w:rPr>
        <w:t>i seguenti accorgimenti</w:t>
      </w:r>
      <w:r w:rsidRPr="00EB58C3">
        <w:rPr>
          <w:rFonts w:asciiTheme="minorHAnsi" w:hAnsiTheme="minorHAnsi"/>
          <w:color w:val="000000"/>
          <w:sz w:val="22"/>
          <w:szCs w:val="22"/>
        </w:rPr>
        <w:t>, concordat</w:t>
      </w:r>
      <w:r w:rsidR="003D754D">
        <w:rPr>
          <w:rFonts w:asciiTheme="minorHAnsi" w:hAnsiTheme="minorHAnsi"/>
          <w:color w:val="000000"/>
          <w:sz w:val="22"/>
          <w:szCs w:val="22"/>
        </w:rPr>
        <w:t>i</w:t>
      </w:r>
      <w:r w:rsidRPr="00EB58C3">
        <w:rPr>
          <w:rFonts w:asciiTheme="minorHAnsi" w:hAnsiTheme="minorHAnsi"/>
          <w:color w:val="000000"/>
          <w:sz w:val="22"/>
          <w:szCs w:val="22"/>
        </w:rPr>
        <w:t xml:space="preserve"> con il CRER FIPAV in sede di Organismo Regionale per lo Sport a Scuola</w:t>
      </w:r>
      <w:r w:rsidR="003D754D">
        <w:rPr>
          <w:rFonts w:asciiTheme="minorHAnsi" w:hAnsiTheme="minorHAnsi"/>
          <w:color w:val="000000"/>
          <w:sz w:val="22"/>
          <w:szCs w:val="22"/>
        </w:rPr>
        <w:t>, che assumono pertanto valore di norma</w:t>
      </w:r>
      <w:r w:rsidRPr="00EB58C3">
        <w:rPr>
          <w:rFonts w:asciiTheme="minorHAnsi" w:hAnsiTheme="minorHAnsi"/>
          <w:color w:val="000000"/>
          <w:sz w:val="22"/>
          <w:szCs w:val="22"/>
        </w:rPr>
        <w:t>:</w:t>
      </w:r>
    </w:p>
    <w:p w14:paraId="260A19A5" w14:textId="77777777" w:rsidR="00EB58C3" w:rsidRPr="003D754D" w:rsidRDefault="00EB58C3" w:rsidP="007E3CE9">
      <w:pPr>
        <w:pStyle w:val="Paragrafoelenco"/>
        <w:keepNext/>
        <w:numPr>
          <w:ilvl w:val="0"/>
          <w:numId w:val="12"/>
        </w:numPr>
        <w:autoSpaceDE/>
        <w:autoSpaceDN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D754D">
        <w:rPr>
          <w:rFonts w:asciiTheme="minorHAnsi" w:hAnsiTheme="minorHAnsi" w:cs="Arial"/>
          <w:color w:val="000000"/>
          <w:sz w:val="22"/>
          <w:szCs w:val="22"/>
        </w:rPr>
        <w:t>Gli incontri si svolgono in tre set obbligatori. Tutti e tre con il </w:t>
      </w:r>
      <w:r w:rsidRPr="003D754D">
        <w:rPr>
          <w:rFonts w:asciiTheme="minorHAnsi" w:hAnsiTheme="minorHAnsi" w:cs="Arial"/>
          <w:b/>
          <w:bCs/>
          <w:color w:val="000000"/>
          <w:sz w:val="22"/>
          <w:szCs w:val="22"/>
        </w:rPr>
        <w:t>Rally Point System</w:t>
      </w:r>
      <w:r w:rsidRPr="003D754D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C869C7D" w14:textId="77777777" w:rsidR="00EB58C3" w:rsidRPr="003D754D" w:rsidRDefault="00EB58C3" w:rsidP="007E3CE9">
      <w:pPr>
        <w:pStyle w:val="Paragrafoelenco"/>
        <w:keepNext/>
        <w:numPr>
          <w:ilvl w:val="0"/>
          <w:numId w:val="12"/>
        </w:numPr>
        <w:autoSpaceDE/>
        <w:autoSpaceDN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D754D">
        <w:rPr>
          <w:rFonts w:asciiTheme="minorHAnsi" w:hAnsiTheme="minorHAnsi" w:cs="Arial"/>
          <w:color w:val="000000"/>
          <w:sz w:val="22"/>
          <w:szCs w:val="22"/>
        </w:rPr>
        <w:t>Il primo e il secondo terminano a 25 punti indipendentemente dai punti di vantaggio sulla squadra avversaria. Il terzo a 15, indipendentemente dai punti di vantaggio sulla squadra avversaria; a 8 si cambia campo.</w:t>
      </w:r>
    </w:p>
    <w:p w14:paraId="032E678B" w14:textId="77777777" w:rsidR="00EB58C3" w:rsidRPr="003D754D" w:rsidRDefault="00EB58C3" w:rsidP="007E3CE9">
      <w:pPr>
        <w:pStyle w:val="Paragrafoelenco"/>
        <w:keepNext/>
        <w:numPr>
          <w:ilvl w:val="0"/>
          <w:numId w:val="12"/>
        </w:numPr>
        <w:autoSpaceDE/>
        <w:autoSpaceDN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D754D">
        <w:rPr>
          <w:rFonts w:asciiTheme="minorHAnsi" w:hAnsiTheme="minorHAnsi" w:cs="Arial"/>
          <w:color w:val="000000"/>
          <w:sz w:val="22"/>
          <w:szCs w:val="22"/>
        </w:rPr>
        <w:t>Vengono assegnati 3 punti alla squadra vincente con il punteggio di 3-0, 2 punti per 2-1, 1 punto per la squadra perdente per 1-2 e 0 per 0-3.</w:t>
      </w:r>
    </w:p>
    <w:p w14:paraId="2646E3FD" w14:textId="77777777" w:rsidR="00EB58C3" w:rsidRPr="003D754D" w:rsidRDefault="00EB58C3" w:rsidP="007E3CE9">
      <w:pPr>
        <w:pStyle w:val="Paragrafoelenco"/>
        <w:keepNext/>
        <w:numPr>
          <w:ilvl w:val="0"/>
          <w:numId w:val="12"/>
        </w:numPr>
        <w:autoSpaceDE/>
        <w:autoSpaceDN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D754D">
        <w:rPr>
          <w:rFonts w:asciiTheme="minorHAnsi" w:hAnsiTheme="minorHAnsi" w:cs="Arial"/>
          <w:color w:val="000000"/>
          <w:sz w:val="22"/>
          <w:szCs w:val="22"/>
        </w:rPr>
        <w:t>Tutti i giocatori a referto devono giocare almeno un set per intero. Gli studenti non impegnati nel primo set, dovranno essere impiegati per disputare il secondo set per intero. </w:t>
      </w:r>
    </w:p>
    <w:p w14:paraId="08A52600" w14:textId="77777777" w:rsidR="00EB58C3" w:rsidRPr="003D754D" w:rsidRDefault="00EB58C3" w:rsidP="007E3CE9">
      <w:pPr>
        <w:pStyle w:val="Paragrafoelenco"/>
        <w:keepNext/>
        <w:numPr>
          <w:ilvl w:val="0"/>
          <w:numId w:val="12"/>
        </w:numPr>
        <w:autoSpaceDE/>
        <w:autoSpaceDN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D754D">
        <w:rPr>
          <w:rFonts w:asciiTheme="minorHAnsi" w:hAnsiTheme="minorHAnsi" w:cs="Arial"/>
          <w:color w:val="000000"/>
          <w:sz w:val="22"/>
          <w:szCs w:val="22"/>
        </w:rPr>
        <w:t>Sia nel primo che nel secondo set non sono ammesse sostituzioni, fatta eccezione, limitatamente al secondo set, per quel (1) o quei (2) giocatori che necessariamente rimarranno in campo nei casi rispettivamente di squadre con 11 o 10 giocatori. </w:t>
      </w:r>
    </w:p>
    <w:p w14:paraId="42AF8440" w14:textId="77777777" w:rsidR="00EB58C3" w:rsidRPr="003D754D" w:rsidRDefault="00EB58C3" w:rsidP="007E3CE9">
      <w:pPr>
        <w:pStyle w:val="Paragrafoelenco"/>
        <w:keepNext/>
        <w:numPr>
          <w:ilvl w:val="0"/>
          <w:numId w:val="12"/>
        </w:numPr>
        <w:autoSpaceDE/>
        <w:autoSpaceDN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D754D">
        <w:rPr>
          <w:rFonts w:asciiTheme="minorHAnsi" w:hAnsiTheme="minorHAnsi" w:cs="Arial"/>
          <w:color w:val="000000"/>
          <w:sz w:val="22"/>
          <w:szCs w:val="22"/>
        </w:rPr>
        <w:t>Se una squadra non iscrive almeno 10 giocatori a referto la partita NON si può giocare.</w:t>
      </w:r>
    </w:p>
    <w:p w14:paraId="62715235" w14:textId="77777777" w:rsidR="00EB58C3" w:rsidRPr="003D754D" w:rsidRDefault="00EB58C3" w:rsidP="007E3CE9">
      <w:pPr>
        <w:pStyle w:val="Paragrafoelenco"/>
        <w:keepNext/>
        <w:numPr>
          <w:ilvl w:val="0"/>
          <w:numId w:val="12"/>
        </w:numPr>
        <w:autoSpaceDE/>
        <w:autoSpaceDN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D754D">
        <w:rPr>
          <w:rFonts w:asciiTheme="minorHAnsi" w:hAnsiTheme="minorHAnsi" w:cs="Arial"/>
          <w:color w:val="000000"/>
          <w:sz w:val="22"/>
          <w:szCs w:val="22"/>
        </w:rPr>
        <w:t>Nel terzo set sono ammessi i cambi. E' previsto l'impiego del libero nel terzo set limitatamente alle scuole di II grado.</w:t>
      </w:r>
    </w:p>
    <w:p w14:paraId="6C6908D1" w14:textId="77777777" w:rsidR="00EB58C3" w:rsidRDefault="00EB58C3" w:rsidP="00EB58C3">
      <w:pPr>
        <w:keepNext/>
        <w:jc w:val="both"/>
        <w:rPr>
          <w:rFonts w:asciiTheme="minorHAnsi" w:hAnsiTheme="minorHAnsi"/>
          <w:sz w:val="22"/>
          <w:szCs w:val="22"/>
        </w:rPr>
      </w:pPr>
    </w:p>
    <w:p w14:paraId="62FC0140" w14:textId="77777777" w:rsidR="005C24D4" w:rsidRPr="00EB58C3" w:rsidRDefault="005C24D4" w:rsidP="00EB58C3">
      <w:pPr>
        <w:keepNext/>
        <w:jc w:val="both"/>
        <w:rPr>
          <w:rFonts w:asciiTheme="minorHAnsi" w:hAnsiTheme="minorHAnsi"/>
          <w:sz w:val="22"/>
          <w:szCs w:val="22"/>
        </w:rPr>
      </w:pPr>
    </w:p>
    <w:sectPr w:rsidR="005C24D4" w:rsidRPr="00EB58C3" w:rsidSect="0022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 w:code="9"/>
      <w:pgMar w:top="2489" w:right="1134" w:bottom="131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D0877" w14:textId="77777777" w:rsidR="00BA4A7B" w:rsidRDefault="00BA4A7B">
      <w:r>
        <w:separator/>
      </w:r>
    </w:p>
  </w:endnote>
  <w:endnote w:type="continuationSeparator" w:id="0">
    <w:p w14:paraId="793574FE" w14:textId="77777777" w:rsidR="00BA4A7B" w:rsidRDefault="00B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2A936" w14:textId="77777777" w:rsidR="007F6458" w:rsidRDefault="007F64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A0" w:firstRow="1" w:lastRow="0" w:firstColumn="1" w:lastColumn="0" w:noHBand="0" w:noVBand="0"/>
    </w:tblPr>
    <w:tblGrid>
      <w:gridCol w:w="2643"/>
      <w:gridCol w:w="240"/>
      <w:gridCol w:w="11866"/>
    </w:tblGrid>
    <w:tr w:rsidR="00C96C72" w14:paraId="333CAE6F" w14:textId="77777777" w:rsidTr="00FB577F">
      <w:trPr>
        <w:cantSplit/>
        <w:trHeight w:val="20"/>
        <w:jc w:val="center"/>
      </w:trPr>
      <w:tc>
        <w:tcPr>
          <w:tcW w:w="26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313323" w14:textId="382CF987" w:rsidR="00C96C72" w:rsidRPr="005E31C3" w:rsidRDefault="00C96C72" w:rsidP="00664642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Piano regionale CCSS 201</w:t>
          </w:r>
          <w:r>
            <w:rPr>
              <w:rFonts w:ascii="Calibri" w:hAnsi="Calibri"/>
              <w:sz w:val="16"/>
              <w:szCs w:val="16"/>
            </w:rPr>
            <w:t>8</w:t>
          </w:r>
        </w:p>
      </w:tc>
      <w:tc>
        <w:tcPr>
          <w:tcW w:w="24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983AC71" w14:textId="77777777" w:rsidR="00C96C72" w:rsidRPr="005E31C3" w:rsidRDefault="00C96C72" w:rsidP="005E31C3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118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B7B4617" w14:textId="77777777" w:rsidR="00C96C72" w:rsidRPr="005E31C3" w:rsidRDefault="00C96C72" w:rsidP="009D3C42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Andrea Sassoli, coordinamento regionale Educazione Fisica e Sportiva</w:t>
          </w:r>
        </w:p>
      </w:tc>
    </w:tr>
    <w:tr w:rsidR="00C96C72" w14:paraId="626E5A96" w14:textId="77777777" w:rsidTr="00FB577F">
      <w:trPr>
        <w:cantSplit/>
        <w:trHeight w:val="20"/>
        <w:jc w:val="center"/>
      </w:trPr>
      <w:tc>
        <w:tcPr>
          <w:tcW w:w="264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FC9624" w14:textId="20709EDD" w:rsidR="00C96C72" w:rsidRPr="005E31C3" w:rsidRDefault="00087E31" w:rsidP="005E31C3">
          <w:pPr>
            <w:keepNext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V2 – 23 febbraio 2018 - </w:t>
          </w:r>
          <w:r w:rsidR="00C96C72" w:rsidRPr="005E31C3">
            <w:rPr>
              <w:rFonts w:ascii="Calibri" w:hAnsi="Calibri"/>
              <w:sz w:val="16"/>
              <w:szCs w:val="16"/>
            </w:rPr>
            <w:t>Allegato 2</w:t>
          </w:r>
        </w:p>
      </w:tc>
      <w:tc>
        <w:tcPr>
          <w:tcW w:w="24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18B74D" w14:textId="77777777" w:rsidR="00C96C72" w:rsidRPr="005E31C3" w:rsidRDefault="00C96C72" w:rsidP="005E31C3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1186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3CBEBF" w14:textId="6DB8BD2A" w:rsidR="00C96C72" w:rsidRPr="005E31C3" w:rsidRDefault="00C96C72" w:rsidP="009D3C42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 xml:space="preserve">tel. 051.3785280  -  347 3231806   -   e-mail  </w:t>
          </w:r>
          <w:r>
            <w:rPr>
              <w:rFonts w:ascii="Calibri" w:hAnsi="Calibri"/>
              <w:sz w:val="16"/>
              <w:szCs w:val="16"/>
            </w:rPr>
            <w:t xml:space="preserve">    </w:t>
          </w:r>
          <w:hyperlink r:id="rId1" w:history="1">
            <w:r w:rsidRPr="00EB606C">
              <w:rPr>
                <w:rStyle w:val="Collegamentoipertestuale"/>
                <w:rFonts w:ascii="Calibri" w:hAnsi="Calibri"/>
                <w:sz w:val="16"/>
                <w:szCs w:val="16"/>
              </w:rPr>
              <w:t>usr-screfs@istruzioneer.it</w:t>
            </w:r>
          </w:hyperlink>
          <w:r>
            <w:rPr>
              <w:rFonts w:ascii="Calibri" w:hAnsi="Calibri"/>
              <w:sz w:val="16"/>
              <w:szCs w:val="16"/>
            </w:rPr>
            <w:t xml:space="preserve">      </w:t>
          </w:r>
          <w:hyperlink r:id="rId2" w:history="1">
            <w:r w:rsidRPr="00EB606C">
              <w:rPr>
                <w:rStyle w:val="Collegamentoipertestuale"/>
                <w:rFonts w:ascii="Calibri" w:hAnsi="Calibri"/>
                <w:sz w:val="16"/>
                <w:szCs w:val="16"/>
              </w:rPr>
              <w:t>edfisica.emiliaromagna@g.istruzioneer.it</w:t>
            </w:r>
          </w:hyperlink>
          <w:r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14:paraId="3E9604FC" w14:textId="3B99627B" w:rsidR="00C96C72" w:rsidRPr="005F36F0" w:rsidRDefault="00C96C72" w:rsidP="00A216E0">
    <w:pPr>
      <w:pStyle w:val="Titolo1"/>
      <w:tabs>
        <w:tab w:val="left" w:pos="1611"/>
        <w:tab w:val="center" w:pos="7276"/>
      </w:tabs>
      <w:jc w:val="left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7AAA" w14:textId="77777777" w:rsidR="007F6458" w:rsidRDefault="007F64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4862" w14:textId="77777777" w:rsidR="00BA4A7B" w:rsidRDefault="00BA4A7B">
      <w:r>
        <w:separator/>
      </w:r>
    </w:p>
  </w:footnote>
  <w:footnote w:type="continuationSeparator" w:id="0">
    <w:p w14:paraId="53F6EC72" w14:textId="77777777" w:rsidR="00BA4A7B" w:rsidRDefault="00B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B1518" w14:textId="77777777" w:rsidR="007F6458" w:rsidRDefault="007F64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F31B" w14:textId="7BA89608" w:rsidR="00C96C72" w:rsidRDefault="00360416" w:rsidP="00C74358">
    <w:pPr>
      <w:pStyle w:val="Intestazione"/>
      <w:tabs>
        <w:tab w:val="clear" w:pos="4819"/>
        <w:tab w:val="clear" w:pos="9638"/>
      </w:tabs>
      <w:jc w:val="right"/>
      <w:rPr>
        <w:rFonts w:ascii="Calibri" w:hAnsi="Calibri"/>
        <w:sz w:val="22"/>
        <w:szCs w:val="22"/>
      </w:rPr>
    </w:pPr>
    <w:r w:rsidRPr="00C74358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898C4C3" wp14:editId="51A8856B">
          <wp:simplePos x="0" y="0"/>
          <wp:positionH relativeFrom="margin">
            <wp:posOffset>-53975</wp:posOffset>
          </wp:positionH>
          <wp:positionV relativeFrom="margin">
            <wp:posOffset>-1090295</wp:posOffset>
          </wp:positionV>
          <wp:extent cx="2209165" cy="687070"/>
          <wp:effectExtent l="12700" t="12700" r="13335" b="1143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 completo B-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687070"/>
                  </a:xfrm>
                  <a:prstGeom prst="rect">
                    <a:avLst/>
                  </a:prstGeom>
                  <a:noFill/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9F302" w14:textId="0BB00B27" w:rsidR="00C96C72" w:rsidRPr="009D3C42" w:rsidRDefault="00C96C72" w:rsidP="00C96C72">
    <w:pPr>
      <w:pStyle w:val="Intestazione"/>
      <w:tabs>
        <w:tab w:val="clear" w:pos="4819"/>
        <w:tab w:val="clear" w:pos="9638"/>
      </w:tabs>
      <w:ind w:left="3969"/>
      <w:rPr>
        <w:rFonts w:ascii="Calibri" w:hAnsi="Calibri"/>
        <w:sz w:val="20"/>
        <w:szCs w:val="20"/>
      </w:rPr>
    </w:pPr>
    <w:r w:rsidRPr="009D3C42">
      <w:rPr>
        <w:rFonts w:ascii="Calibri" w:hAnsi="Calibri"/>
        <w:sz w:val="20"/>
        <w:szCs w:val="20"/>
      </w:rPr>
      <w:t>Ufficio Scolastico Regionale Emilia-Romagna</w:t>
    </w:r>
  </w:p>
  <w:p w14:paraId="20EB1119" w14:textId="26489FEC" w:rsidR="00C96C72" w:rsidRPr="009D3C42" w:rsidRDefault="00C96C72" w:rsidP="00C96C72">
    <w:pPr>
      <w:pStyle w:val="Intestazione"/>
      <w:tabs>
        <w:tab w:val="clear" w:pos="4819"/>
        <w:tab w:val="clear" w:pos="9638"/>
      </w:tabs>
      <w:ind w:left="3969"/>
      <w:rPr>
        <w:rFonts w:ascii="Calibri" w:hAnsi="Calibri"/>
        <w:sz w:val="20"/>
        <w:szCs w:val="20"/>
      </w:rPr>
    </w:pPr>
    <w:r w:rsidRPr="009D3C42">
      <w:rPr>
        <w:rFonts w:ascii="Calibri" w:hAnsi="Calibri"/>
        <w:sz w:val="20"/>
        <w:szCs w:val="20"/>
      </w:rPr>
      <w:t>Ufficio III - Dritto allo studio. Istruzione non statale</w:t>
    </w:r>
  </w:p>
  <w:p w14:paraId="2513F98D" w14:textId="0C79D4D0" w:rsidR="00C96C72" w:rsidRPr="009D3C42" w:rsidRDefault="00C96C72" w:rsidP="00C96C72">
    <w:pPr>
      <w:pStyle w:val="Intestazione"/>
      <w:tabs>
        <w:tab w:val="clear" w:pos="4819"/>
        <w:tab w:val="clear" w:pos="9638"/>
        <w:tab w:val="right" w:pos="13467"/>
      </w:tabs>
      <w:ind w:left="3969"/>
      <w:rPr>
        <w:rFonts w:ascii="Calibri" w:hAnsi="Calibri"/>
        <w:sz w:val="20"/>
        <w:szCs w:val="20"/>
      </w:rPr>
    </w:pPr>
    <w:r w:rsidRPr="009D3C42">
      <w:rPr>
        <w:rFonts w:ascii="Calibri" w:hAnsi="Calibri"/>
        <w:sz w:val="20"/>
        <w:szCs w:val="20"/>
      </w:rPr>
      <w:t>Coordinamento Regionale Educazione Fisica e Sportiva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D114" w14:textId="77777777" w:rsidR="007F6458" w:rsidRDefault="007F64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764B59"/>
    <w:multiLevelType w:val="multilevel"/>
    <w:tmpl w:val="4E823E1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5A7803"/>
    <w:multiLevelType w:val="hybridMultilevel"/>
    <w:tmpl w:val="D30C0A9E"/>
    <w:lvl w:ilvl="0" w:tplc="65087E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610123"/>
    <w:multiLevelType w:val="hybridMultilevel"/>
    <w:tmpl w:val="9E000B9E"/>
    <w:lvl w:ilvl="0" w:tplc="56C2A82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54A6D"/>
    <w:multiLevelType w:val="multilevel"/>
    <w:tmpl w:val="D0746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706F3"/>
    <w:multiLevelType w:val="multilevel"/>
    <w:tmpl w:val="9E000B9E"/>
    <w:lvl w:ilvl="0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1946A7"/>
    <w:multiLevelType w:val="hybridMultilevel"/>
    <w:tmpl w:val="7C7CFFB6"/>
    <w:lvl w:ilvl="0" w:tplc="E1C83562">
      <w:start w:val="4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19953E3"/>
    <w:multiLevelType w:val="hybridMultilevel"/>
    <w:tmpl w:val="FFA4D264"/>
    <w:lvl w:ilvl="0" w:tplc="697AE3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52DA7"/>
    <w:multiLevelType w:val="hybridMultilevel"/>
    <w:tmpl w:val="276229B4"/>
    <w:lvl w:ilvl="0" w:tplc="697AE3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72164"/>
    <w:multiLevelType w:val="hybridMultilevel"/>
    <w:tmpl w:val="608EB8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079ED"/>
    <w:multiLevelType w:val="multilevel"/>
    <w:tmpl w:val="B428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C445EA0"/>
    <w:multiLevelType w:val="hybridMultilevel"/>
    <w:tmpl w:val="E48E991E"/>
    <w:lvl w:ilvl="0" w:tplc="198430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A6A6D"/>
    <w:multiLevelType w:val="hybridMultilevel"/>
    <w:tmpl w:val="7950722E"/>
    <w:lvl w:ilvl="0" w:tplc="56C2A82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93E56"/>
    <w:multiLevelType w:val="hybridMultilevel"/>
    <w:tmpl w:val="75026AC4"/>
    <w:lvl w:ilvl="0" w:tplc="198430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91557"/>
    <w:multiLevelType w:val="hybridMultilevel"/>
    <w:tmpl w:val="DF208D94"/>
    <w:lvl w:ilvl="0" w:tplc="E93E8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D871EF"/>
    <w:multiLevelType w:val="hybridMultilevel"/>
    <w:tmpl w:val="3EF6CA24"/>
    <w:lvl w:ilvl="0" w:tplc="EF4A7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D00B7"/>
    <w:multiLevelType w:val="multilevel"/>
    <w:tmpl w:val="59C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496F1B"/>
    <w:multiLevelType w:val="hybridMultilevel"/>
    <w:tmpl w:val="4392B668"/>
    <w:lvl w:ilvl="0" w:tplc="5546C1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0670"/>
    <w:multiLevelType w:val="hybridMultilevel"/>
    <w:tmpl w:val="2BBE8C28"/>
    <w:lvl w:ilvl="0" w:tplc="E1C83562">
      <w:start w:val="4"/>
      <w:numFmt w:val="bullet"/>
      <w:lvlText w:val="-"/>
      <w:lvlJc w:val="left"/>
      <w:pPr>
        <w:ind w:left="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56694502"/>
    <w:multiLevelType w:val="hybridMultilevel"/>
    <w:tmpl w:val="4E823E1C"/>
    <w:lvl w:ilvl="0" w:tplc="697AE3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784E"/>
    <w:multiLevelType w:val="hybridMultilevel"/>
    <w:tmpl w:val="2C843EFA"/>
    <w:lvl w:ilvl="0" w:tplc="198430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6D37FA"/>
    <w:multiLevelType w:val="hybridMultilevel"/>
    <w:tmpl w:val="6F2EB264"/>
    <w:lvl w:ilvl="0" w:tplc="65087E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4911"/>
    <w:multiLevelType w:val="hybridMultilevel"/>
    <w:tmpl w:val="D0746BC6"/>
    <w:lvl w:ilvl="0" w:tplc="E93E8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137439"/>
    <w:multiLevelType w:val="hybridMultilevel"/>
    <w:tmpl w:val="A580961E"/>
    <w:lvl w:ilvl="0" w:tplc="96FE0E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2776"/>
    <w:multiLevelType w:val="multilevel"/>
    <w:tmpl w:val="DF208D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14"/>
  </w:num>
  <w:num w:numId="4">
    <w:abstractNumId w:val="3"/>
  </w:num>
  <w:num w:numId="5">
    <w:abstractNumId w:val="13"/>
  </w:num>
  <w:num w:numId="6">
    <w:abstractNumId w:val="20"/>
  </w:num>
  <w:num w:numId="7">
    <w:abstractNumId w:val="12"/>
  </w:num>
  <w:num w:numId="8">
    <w:abstractNumId w:val="16"/>
  </w:num>
  <w:num w:numId="9">
    <w:abstractNumId w:val="5"/>
  </w:num>
  <w:num w:numId="10">
    <w:abstractNumId w:val="7"/>
  </w:num>
  <w:num w:numId="11">
    <w:abstractNumId w:val="24"/>
  </w:num>
  <w:num w:numId="12">
    <w:abstractNumId w:val="17"/>
  </w:num>
  <w:num w:numId="13">
    <w:abstractNumId w:val="0"/>
    <w:lvlOverride w:ilvl="0">
      <w:lvl w:ilvl="0">
        <w:start w:val="24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cs="Times New Roman" w:hint="default"/>
          <w:b/>
        </w:rPr>
      </w:lvl>
    </w:lvlOverride>
  </w:num>
  <w:num w:numId="14">
    <w:abstractNumId w:val="19"/>
  </w:num>
  <w:num w:numId="15">
    <w:abstractNumId w:val="27"/>
  </w:num>
  <w:num w:numId="16">
    <w:abstractNumId w:val="15"/>
  </w:num>
  <w:num w:numId="17">
    <w:abstractNumId w:val="8"/>
  </w:num>
  <w:num w:numId="18">
    <w:abstractNumId w:val="22"/>
  </w:num>
  <w:num w:numId="19">
    <w:abstractNumId w:val="26"/>
  </w:num>
  <w:num w:numId="20">
    <w:abstractNumId w:val="6"/>
  </w:num>
  <w:num w:numId="21">
    <w:abstractNumId w:val="4"/>
  </w:num>
  <w:num w:numId="22">
    <w:abstractNumId w:val="25"/>
  </w:num>
  <w:num w:numId="23">
    <w:abstractNumId w:val="18"/>
  </w:num>
  <w:num w:numId="24">
    <w:abstractNumId w:val="28"/>
  </w:num>
  <w:num w:numId="25">
    <w:abstractNumId w:val="9"/>
  </w:num>
  <w:num w:numId="26">
    <w:abstractNumId w:val="11"/>
  </w:num>
  <w:num w:numId="27">
    <w:abstractNumId w:val="23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BC7"/>
    <w:rsid w:val="0000165C"/>
    <w:rsid w:val="000055E6"/>
    <w:rsid w:val="00012DB0"/>
    <w:rsid w:val="00015F46"/>
    <w:rsid w:val="0002027C"/>
    <w:rsid w:val="00030DA3"/>
    <w:rsid w:val="00037779"/>
    <w:rsid w:val="00051C4A"/>
    <w:rsid w:val="000531EE"/>
    <w:rsid w:val="0005639D"/>
    <w:rsid w:val="000570CA"/>
    <w:rsid w:val="0006342F"/>
    <w:rsid w:val="000762BF"/>
    <w:rsid w:val="00086474"/>
    <w:rsid w:val="00087E31"/>
    <w:rsid w:val="00090367"/>
    <w:rsid w:val="000924BC"/>
    <w:rsid w:val="00093003"/>
    <w:rsid w:val="000C2557"/>
    <w:rsid w:val="000C3FE1"/>
    <w:rsid w:val="000D4DE5"/>
    <w:rsid w:val="000F745D"/>
    <w:rsid w:val="00101B54"/>
    <w:rsid w:val="00106364"/>
    <w:rsid w:val="00121B79"/>
    <w:rsid w:val="00125D5A"/>
    <w:rsid w:val="00127082"/>
    <w:rsid w:val="0013009E"/>
    <w:rsid w:val="00140B5A"/>
    <w:rsid w:val="001538A9"/>
    <w:rsid w:val="0016773E"/>
    <w:rsid w:val="00170743"/>
    <w:rsid w:val="00173147"/>
    <w:rsid w:val="00197DB1"/>
    <w:rsid w:val="001A2DEB"/>
    <w:rsid w:val="001A3119"/>
    <w:rsid w:val="001B2F7A"/>
    <w:rsid w:val="001B65B8"/>
    <w:rsid w:val="001D3DEC"/>
    <w:rsid w:val="001F6174"/>
    <w:rsid w:val="002059CC"/>
    <w:rsid w:val="00207B79"/>
    <w:rsid w:val="00215EFE"/>
    <w:rsid w:val="002210F3"/>
    <w:rsid w:val="0023082A"/>
    <w:rsid w:val="00234D2C"/>
    <w:rsid w:val="0023569A"/>
    <w:rsid w:val="0027056F"/>
    <w:rsid w:val="00283D73"/>
    <w:rsid w:val="00284E3D"/>
    <w:rsid w:val="00290FFD"/>
    <w:rsid w:val="0029134F"/>
    <w:rsid w:val="00294433"/>
    <w:rsid w:val="002A39A5"/>
    <w:rsid w:val="002A4FFD"/>
    <w:rsid w:val="002A55E5"/>
    <w:rsid w:val="002C32FC"/>
    <w:rsid w:val="002D3692"/>
    <w:rsid w:val="002D4487"/>
    <w:rsid w:val="002D4F27"/>
    <w:rsid w:val="002D607A"/>
    <w:rsid w:val="002E10EF"/>
    <w:rsid w:val="002F2AC5"/>
    <w:rsid w:val="002F72E9"/>
    <w:rsid w:val="00301575"/>
    <w:rsid w:val="003022D5"/>
    <w:rsid w:val="0032561A"/>
    <w:rsid w:val="00331AC4"/>
    <w:rsid w:val="00334C4E"/>
    <w:rsid w:val="00344E03"/>
    <w:rsid w:val="00344FA9"/>
    <w:rsid w:val="00354C3D"/>
    <w:rsid w:val="00355BD9"/>
    <w:rsid w:val="0035766E"/>
    <w:rsid w:val="00360416"/>
    <w:rsid w:val="00362399"/>
    <w:rsid w:val="0037220B"/>
    <w:rsid w:val="003771F9"/>
    <w:rsid w:val="00382513"/>
    <w:rsid w:val="00383443"/>
    <w:rsid w:val="00391146"/>
    <w:rsid w:val="00392DD0"/>
    <w:rsid w:val="003B43A4"/>
    <w:rsid w:val="003B665A"/>
    <w:rsid w:val="003C0973"/>
    <w:rsid w:val="003C59E5"/>
    <w:rsid w:val="003C7357"/>
    <w:rsid w:val="003D754D"/>
    <w:rsid w:val="003E1A48"/>
    <w:rsid w:val="003E4F86"/>
    <w:rsid w:val="003E722F"/>
    <w:rsid w:val="004064DE"/>
    <w:rsid w:val="00427229"/>
    <w:rsid w:val="00436648"/>
    <w:rsid w:val="004618EC"/>
    <w:rsid w:val="004731D8"/>
    <w:rsid w:val="0047490A"/>
    <w:rsid w:val="00480C24"/>
    <w:rsid w:val="004912ED"/>
    <w:rsid w:val="004C783D"/>
    <w:rsid w:val="004D31CA"/>
    <w:rsid w:val="004D39A0"/>
    <w:rsid w:val="004E048F"/>
    <w:rsid w:val="004E2E63"/>
    <w:rsid w:val="004E4CCC"/>
    <w:rsid w:val="004F3A53"/>
    <w:rsid w:val="004F7556"/>
    <w:rsid w:val="00533DD4"/>
    <w:rsid w:val="00541A74"/>
    <w:rsid w:val="00544BEC"/>
    <w:rsid w:val="00556291"/>
    <w:rsid w:val="005736C2"/>
    <w:rsid w:val="0057551F"/>
    <w:rsid w:val="00577B7F"/>
    <w:rsid w:val="00592BC7"/>
    <w:rsid w:val="005A2BC8"/>
    <w:rsid w:val="005C24D4"/>
    <w:rsid w:val="005C3A4A"/>
    <w:rsid w:val="005D124F"/>
    <w:rsid w:val="005D5549"/>
    <w:rsid w:val="005E31C3"/>
    <w:rsid w:val="005F36F0"/>
    <w:rsid w:val="005F50D4"/>
    <w:rsid w:val="00601DFF"/>
    <w:rsid w:val="00604A33"/>
    <w:rsid w:val="006212A1"/>
    <w:rsid w:val="00622FAE"/>
    <w:rsid w:val="00636794"/>
    <w:rsid w:val="00646141"/>
    <w:rsid w:val="00664642"/>
    <w:rsid w:val="006A2947"/>
    <w:rsid w:val="006A3D87"/>
    <w:rsid w:val="006A56F4"/>
    <w:rsid w:val="006B4C54"/>
    <w:rsid w:val="006C230A"/>
    <w:rsid w:val="006C5C0A"/>
    <w:rsid w:val="006D05C3"/>
    <w:rsid w:val="006D6292"/>
    <w:rsid w:val="006D6CE1"/>
    <w:rsid w:val="006F3476"/>
    <w:rsid w:val="00703DA4"/>
    <w:rsid w:val="00710C2D"/>
    <w:rsid w:val="00715F33"/>
    <w:rsid w:val="00722175"/>
    <w:rsid w:val="00732395"/>
    <w:rsid w:val="00753630"/>
    <w:rsid w:val="00762ED3"/>
    <w:rsid w:val="007732B2"/>
    <w:rsid w:val="007A454B"/>
    <w:rsid w:val="007E1CCB"/>
    <w:rsid w:val="007E3CE9"/>
    <w:rsid w:val="007F0575"/>
    <w:rsid w:val="007F462D"/>
    <w:rsid w:val="007F6458"/>
    <w:rsid w:val="00801F04"/>
    <w:rsid w:val="008049FF"/>
    <w:rsid w:val="008105C7"/>
    <w:rsid w:val="00817C56"/>
    <w:rsid w:val="0083714A"/>
    <w:rsid w:val="00843E55"/>
    <w:rsid w:val="0084477B"/>
    <w:rsid w:val="00865153"/>
    <w:rsid w:val="00870442"/>
    <w:rsid w:val="0088752F"/>
    <w:rsid w:val="00892DE5"/>
    <w:rsid w:val="008B5F0F"/>
    <w:rsid w:val="008C5640"/>
    <w:rsid w:val="008C5B9F"/>
    <w:rsid w:val="008D2572"/>
    <w:rsid w:val="008D422B"/>
    <w:rsid w:val="008D5484"/>
    <w:rsid w:val="008D5CE6"/>
    <w:rsid w:val="008F2219"/>
    <w:rsid w:val="00926485"/>
    <w:rsid w:val="00932E4F"/>
    <w:rsid w:val="009523E9"/>
    <w:rsid w:val="009534DE"/>
    <w:rsid w:val="00975C42"/>
    <w:rsid w:val="00976ACA"/>
    <w:rsid w:val="009A0293"/>
    <w:rsid w:val="009C4F5D"/>
    <w:rsid w:val="009D3C42"/>
    <w:rsid w:val="009F3389"/>
    <w:rsid w:val="00A216E0"/>
    <w:rsid w:val="00A22023"/>
    <w:rsid w:val="00A246C2"/>
    <w:rsid w:val="00A55C75"/>
    <w:rsid w:val="00A5780E"/>
    <w:rsid w:val="00A7030B"/>
    <w:rsid w:val="00A717A7"/>
    <w:rsid w:val="00A73530"/>
    <w:rsid w:val="00A73666"/>
    <w:rsid w:val="00A776DD"/>
    <w:rsid w:val="00A967DC"/>
    <w:rsid w:val="00AA7B93"/>
    <w:rsid w:val="00AB6435"/>
    <w:rsid w:val="00AC5D7E"/>
    <w:rsid w:val="00AC602A"/>
    <w:rsid w:val="00AD5795"/>
    <w:rsid w:val="00AE207E"/>
    <w:rsid w:val="00B01284"/>
    <w:rsid w:val="00B23E8E"/>
    <w:rsid w:val="00B27C79"/>
    <w:rsid w:val="00B430AD"/>
    <w:rsid w:val="00B53F2F"/>
    <w:rsid w:val="00B57FCA"/>
    <w:rsid w:val="00B766A6"/>
    <w:rsid w:val="00B80409"/>
    <w:rsid w:val="00B84035"/>
    <w:rsid w:val="00BA4A7B"/>
    <w:rsid w:val="00BB3022"/>
    <w:rsid w:val="00BC18FC"/>
    <w:rsid w:val="00BD18A2"/>
    <w:rsid w:val="00BE2A1B"/>
    <w:rsid w:val="00BE5387"/>
    <w:rsid w:val="00BF3E16"/>
    <w:rsid w:val="00C020B5"/>
    <w:rsid w:val="00C10A83"/>
    <w:rsid w:val="00C21DC0"/>
    <w:rsid w:val="00C31044"/>
    <w:rsid w:val="00C3107B"/>
    <w:rsid w:val="00C47C8E"/>
    <w:rsid w:val="00C621C2"/>
    <w:rsid w:val="00C62CE9"/>
    <w:rsid w:val="00C678A6"/>
    <w:rsid w:val="00C74358"/>
    <w:rsid w:val="00C96C72"/>
    <w:rsid w:val="00CC245F"/>
    <w:rsid w:val="00CD7FC0"/>
    <w:rsid w:val="00CE260D"/>
    <w:rsid w:val="00CE3774"/>
    <w:rsid w:val="00CF09BD"/>
    <w:rsid w:val="00CF16D9"/>
    <w:rsid w:val="00D03E96"/>
    <w:rsid w:val="00D07608"/>
    <w:rsid w:val="00D077FC"/>
    <w:rsid w:val="00D14111"/>
    <w:rsid w:val="00D16DC1"/>
    <w:rsid w:val="00D17DFC"/>
    <w:rsid w:val="00D200AE"/>
    <w:rsid w:val="00D229B5"/>
    <w:rsid w:val="00D25E67"/>
    <w:rsid w:val="00D270C2"/>
    <w:rsid w:val="00D4232B"/>
    <w:rsid w:val="00D43C48"/>
    <w:rsid w:val="00D5513E"/>
    <w:rsid w:val="00D618FD"/>
    <w:rsid w:val="00D65E8B"/>
    <w:rsid w:val="00D86F42"/>
    <w:rsid w:val="00D90061"/>
    <w:rsid w:val="00D91513"/>
    <w:rsid w:val="00D92C2B"/>
    <w:rsid w:val="00D92CEC"/>
    <w:rsid w:val="00DA1621"/>
    <w:rsid w:val="00DA3451"/>
    <w:rsid w:val="00DC1437"/>
    <w:rsid w:val="00DC4B14"/>
    <w:rsid w:val="00DD11C8"/>
    <w:rsid w:val="00DE01DA"/>
    <w:rsid w:val="00DE72F8"/>
    <w:rsid w:val="00DF268C"/>
    <w:rsid w:val="00DF3422"/>
    <w:rsid w:val="00DF44BE"/>
    <w:rsid w:val="00DF52FA"/>
    <w:rsid w:val="00E00334"/>
    <w:rsid w:val="00E1757A"/>
    <w:rsid w:val="00E21C1E"/>
    <w:rsid w:val="00E2207D"/>
    <w:rsid w:val="00E52EB7"/>
    <w:rsid w:val="00E74C60"/>
    <w:rsid w:val="00E9091B"/>
    <w:rsid w:val="00E95ECB"/>
    <w:rsid w:val="00EA6423"/>
    <w:rsid w:val="00EB1C92"/>
    <w:rsid w:val="00EB58C3"/>
    <w:rsid w:val="00EE135E"/>
    <w:rsid w:val="00F07712"/>
    <w:rsid w:val="00F14A5E"/>
    <w:rsid w:val="00F31E65"/>
    <w:rsid w:val="00F32E3D"/>
    <w:rsid w:val="00F3596D"/>
    <w:rsid w:val="00F40DBB"/>
    <w:rsid w:val="00F522C8"/>
    <w:rsid w:val="00F529C5"/>
    <w:rsid w:val="00F54E70"/>
    <w:rsid w:val="00F55181"/>
    <w:rsid w:val="00F61A01"/>
    <w:rsid w:val="00F77585"/>
    <w:rsid w:val="00F8287E"/>
    <w:rsid w:val="00FA68BE"/>
    <w:rsid w:val="00FB31BD"/>
    <w:rsid w:val="00FB577F"/>
    <w:rsid w:val="00FC1077"/>
    <w:rsid w:val="00FD6EB1"/>
    <w:rsid w:val="00FE60CD"/>
    <w:rsid w:val="00FE622A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0A5097"/>
  <w15:docId w15:val="{4CBB1BF6-2242-5641-81B6-54AD35F8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0D4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F50D4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5F50D4"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F50D4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5B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5B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5B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B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5B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5B48"/>
    <w:rPr>
      <w:rFonts w:asciiTheme="minorHAnsi" w:eastAsiaTheme="minorEastAsia" w:hAnsiTheme="minorHAnsi" w:cstheme="minorBidi"/>
      <w:b/>
      <w:bCs/>
    </w:rPr>
  </w:style>
  <w:style w:type="paragraph" w:styleId="Intestazione">
    <w:name w:val="header"/>
    <w:basedOn w:val="Normale"/>
    <w:link w:val="IntestazioneCarattere"/>
    <w:uiPriority w:val="99"/>
    <w:rsid w:val="005F5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5B4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F5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5B48"/>
    <w:rPr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5F50D4"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50D4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keepNext/>
      <w:ind w:firstLine="567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5B48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05B48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5B48"/>
    <w:rPr>
      <w:sz w:val="0"/>
      <w:szCs w:val="0"/>
    </w:rPr>
  </w:style>
  <w:style w:type="paragraph" w:styleId="Testofumetto">
    <w:name w:val="Balloon Text"/>
    <w:basedOn w:val="Normale"/>
    <w:link w:val="TestofumettoCarattere"/>
    <w:uiPriority w:val="99"/>
    <w:rsid w:val="0092648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26485"/>
    <w:rPr>
      <w:rFonts w:ascii="Lucida Grande" w:hAnsi="Lucida Grande"/>
      <w:sz w:val="18"/>
    </w:rPr>
  </w:style>
  <w:style w:type="character" w:styleId="Enfasigrassetto">
    <w:name w:val="Strong"/>
    <w:basedOn w:val="Carpredefinitoparagrafo"/>
    <w:uiPriority w:val="99"/>
    <w:qFormat/>
    <w:rsid w:val="00D14111"/>
    <w:rPr>
      <w:rFonts w:cs="Times New Roman"/>
      <w:b/>
      <w:bCs/>
    </w:rPr>
  </w:style>
  <w:style w:type="paragraph" w:customStyle="1" w:styleId="Corpodeltesto22">
    <w:name w:val="Corpo del testo 22"/>
    <w:basedOn w:val="Normale"/>
    <w:uiPriority w:val="99"/>
    <w:rsid w:val="003C7357"/>
    <w:pPr>
      <w:keepNext/>
      <w:autoSpaceDE/>
      <w:autoSpaceDN/>
    </w:pPr>
    <w:rPr>
      <w:i/>
    </w:rPr>
  </w:style>
  <w:style w:type="paragraph" w:customStyle="1" w:styleId="Corpodeltesto32">
    <w:name w:val="Corpo del testo 32"/>
    <w:basedOn w:val="Normale"/>
    <w:uiPriority w:val="99"/>
    <w:rsid w:val="003C7357"/>
    <w:pPr>
      <w:keepNext/>
      <w:tabs>
        <w:tab w:val="left" w:pos="360"/>
      </w:tabs>
      <w:autoSpaceDE/>
      <w:autoSpaceDN/>
      <w:jc w:val="both"/>
    </w:pPr>
    <w:rPr>
      <w:sz w:val="22"/>
    </w:rPr>
  </w:style>
  <w:style w:type="table" w:styleId="Grigliatabella">
    <w:name w:val="Table Grid"/>
    <w:basedOn w:val="Tabellanormale"/>
    <w:uiPriority w:val="99"/>
    <w:rsid w:val="002308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chiara1">
    <w:name w:val="Tabella griglia chiara1"/>
    <w:basedOn w:val="Tabellanormale"/>
    <w:uiPriority w:val="40"/>
    <w:rsid w:val="00C743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Carpredefinitoparagrafo"/>
    <w:rsid w:val="00EB58C3"/>
  </w:style>
  <w:style w:type="paragraph" w:styleId="Paragrafoelenco">
    <w:name w:val="List Paragraph"/>
    <w:basedOn w:val="Normale"/>
    <w:uiPriority w:val="34"/>
    <w:qFormat/>
    <w:rsid w:val="003D754D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C4F5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C4F5D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C4F5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C4F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dfisica.emiliaromagna@g.istruzioneer.it" TargetMode="External"/><Relationship Id="rId1" Type="http://schemas.openxmlformats.org/officeDocument/2006/relationships/hyperlink" Target="mailto:usr-screfs@istruzionee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Settings\loretta.luppi\Dati applicazioni\Microsoft\Modelli\Logo USRdefinitivo.dot</Template>
  <TotalTime>97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loretta.luppi</dc:creator>
  <cp:keywords/>
  <dc:description/>
  <cp:lastModifiedBy>Utente di Microsoft Office</cp:lastModifiedBy>
  <cp:revision>17</cp:revision>
  <cp:lastPrinted>2018-01-26T13:05:00Z</cp:lastPrinted>
  <dcterms:created xsi:type="dcterms:W3CDTF">2018-02-21T16:58:00Z</dcterms:created>
  <dcterms:modified xsi:type="dcterms:W3CDTF">2018-02-28T03:44:00Z</dcterms:modified>
</cp:coreProperties>
</file>